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5431" w14:textId="0DD2584F" w:rsidR="0000243C" w:rsidRDefault="003639C5" w:rsidP="003639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99285FF" wp14:editId="10C3DD45">
            <wp:extent cx="6202680" cy="914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s 8 - CG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008" cy="91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88B0" w14:textId="77777777" w:rsidR="0000243C" w:rsidRDefault="0000243C" w:rsidP="002916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1A73D8" w14:textId="24E9FFEE" w:rsidR="00CA2D70" w:rsidRPr="0007486C" w:rsidRDefault="00CA2D70" w:rsidP="002916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86C">
        <w:rPr>
          <w:rFonts w:ascii="Arial" w:hAnsi="Arial" w:cs="Arial"/>
          <w:b/>
          <w:bCs/>
          <w:sz w:val="28"/>
          <w:szCs w:val="28"/>
        </w:rPr>
        <w:t xml:space="preserve">Après la mobilisation </w:t>
      </w:r>
      <w:r w:rsidR="00853C8E" w:rsidRPr="0007486C">
        <w:rPr>
          <w:rFonts w:ascii="Arial" w:hAnsi="Arial" w:cs="Arial"/>
          <w:b/>
          <w:bCs/>
          <w:sz w:val="28"/>
          <w:szCs w:val="28"/>
        </w:rPr>
        <w:t>historique du 5 décembre</w:t>
      </w:r>
    </w:p>
    <w:p w14:paraId="70DB103D" w14:textId="25AD6F58" w:rsidR="0029160A" w:rsidRPr="0007486C" w:rsidRDefault="00853C8E" w:rsidP="0029160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486C">
        <w:rPr>
          <w:rFonts w:ascii="Arial" w:hAnsi="Arial" w:cs="Arial"/>
          <w:b/>
          <w:bCs/>
          <w:sz w:val="28"/>
          <w:szCs w:val="28"/>
        </w:rPr>
        <w:t xml:space="preserve">Nouvelle journée de manifestations </w:t>
      </w:r>
      <w:r w:rsidR="0029160A" w:rsidRPr="0007486C">
        <w:rPr>
          <w:rFonts w:ascii="Arial" w:hAnsi="Arial" w:cs="Arial"/>
          <w:b/>
          <w:bCs/>
          <w:sz w:val="28"/>
          <w:szCs w:val="28"/>
        </w:rPr>
        <w:t xml:space="preserve">le </w:t>
      </w:r>
      <w:r w:rsidRPr="0007486C">
        <w:rPr>
          <w:rFonts w:ascii="Arial" w:hAnsi="Arial" w:cs="Arial"/>
          <w:b/>
          <w:bCs/>
          <w:sz w:val="28"/>
          <w:szCs w:val="28"/>
        </w:rPr>
        <w:t xml:space="preserve">mardi </w:t>
      </w:r>
      <w:r w:rsidR="0029160A" w:rsidRPr="0007486C">
        <w:rPr>
          <w:rFonts w:ascii="Arial" w:hAnsi="Arial" w:cs="Arial"/>
          <w:b/>
          <w:bCs/>
          <w:sz w:val="28"/>
          <w:szCs w:val="28"/>
        </w:rPr>
        <w:t>10 décembre</w:t>
      </w:r>
    </w:p>
    <w:p w14:paraId="1F0AEE38" w14:textId="06FDE2C1" w:rsidR="0029160A" w:rsidRDefault="0029160A" w:rsidP="002916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86C">
        <w:rPr>
          <w:rFonts w:ascii="Arial" w:hAnsi="Arial" w:cs="Arial"/>
          <w:b/>
          <w:bCs/>
          <w:sz w:val="28"/>
          <w:szCs w:val="28"/>
        </w:rPr>
        <w:t xml:space="preserve">OUI ! Les retraités sont concernés ! </w:t>
      </w:r>
    </w:p>
    <w:p w14:paraId="54F0BDA2" w14:textId="77777777" w:rsidR="00C944AD" w:rsidRPr="0007486C" w:rsidRDefault="00C944AD" w:rsidP="002916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61B024" w14:textId="77777777" w:rsidR="0029160A" w:rsidRPr="0007486C" w:rsidRDefault="0029160A" w:rsidP="0029160A"/>
    <w:p w14:paraId="1BAF07BB" w14:textId="26A38223" w:rsidR="0029160A" w:rsidRPr="003C5168" w:rsidRDefault="0029160A" w:rsidP="0029160A">
      <w:r w:rsidRPr="003C5168">
        <w:t>Comme pour le 5 décembre</w:t>
      </w:r>
      <w:r w:rsidR="00733C97" w:rsidRPr="003C5168">
        <w:t>,</w:t>
      </w:r>
      <w:r w:rsidRPr="003C5168">
        <w:t xml:space="preserve"> les organisations</w:t>
      </w:r>
      <w:r w:rsidR="00C916DB" w:rsidRPr="003C5168">
        <w:t xml:space="preserve"> syndicales</w:t>
      </w:r>
      <w:r w:rsidRPr="003C5168">
        <w:t xml:space="preserve"> et </w:t>
      </w:r>
      <w:r w:rsidR="00C916DB" w:rsidRPr="003C5168">
        <w:t xml:space="preserve">les </w:t>
      </w:r>
      <w:r w:rsidRPr="003C5168">
        <w:t>associations de retraités appellent à poursuivre la mobilisation le 10 décembre prochain</w:t>
      </w:r>
      <w:r w:rsidR="00853C8E" w:rsidRPr="003C5168">
        <w:t>.</w:t>
      </w:r>
    </w:p>
    <w:p w14:paraId="24C862AF" w14:textId="04425309" w:rsidR="0029160A" w:rsidRPr="003C5168" w:rsidRDefault="00645686" w:rsidP="0029160A">
      <w:r w:rsidRPr="003C5168">
        <w:t xml:space="preserve">Cette journée </w:t>
      </w:r>
      <w:r w:rsidR="00733C97" w:rsidRPr="003C5168">
        <w:t xml:space="preserve">du 5 </w:t>
      </w:r>
      <w:r w:rsidRPr="003C5168">
        <w:t xml:space="preserve">a constitué un moment historique dans la diversité des professions et </w:t>
      </w:r>
      <w:r w:rsidR="00CA2D70" w:rsidRPr="003C5168">
        <w:t xml:space="preserve">par </w:t>
      </w:r>
      <w:r w:rsidRPr="003C5168">
        <w:t xml:space="preserve">la </w:t>
      </w:r>
      <w:r w:rsidR="00853C8E" w:rsidRPr="003C5168">
        <w:t>présence massive des retraités.</w:t>
      </w:r>
    </w:p>
    <w:p w14:paraId="367E9912" w14:textId="381E3EFE" w:rsidR="00645686" w:rsidRPr="003C5168" w:rsidRDefault="00853C8E" w:rsidP="0029160A">
      <w:r w:rsidRPr="003C5168">
        <w:t>L</w:t>
      </w:r>
      <w:r w:rsidR="00645686" w:rsidRPr="003C5168">
        <w:t>es retraités ont bien compris</w:t>
      </w:r>
      <w:r w:rsidRPr="003C5168">
        <w:t>,</w:t>
      </w:r>
      <w:r w:rsidR="00645686" w:rsidRPr="003C5168">
        <w:t xml:space="preserve"> quoi</w:t>
      </w:r>
      <w:r w:rsidR="007F3724">
        <w:t xml:space="preserve"> </w:t>
      </w:r>
      <w:r w:rsidR="00645686" w:rsidRPr="003C5168">
        <w:t>qu</w:t>
      </w:r>
      <w:r w:rsidR="007F3724">
        <w:t>'</w:t>
      </w:r>
      <w:r w:rsidR="00645686" w:rsidRPr="003C5168">
        <w:t>en dise</w:t>
      </w:r>
      <w:r w:rsidR="00C916DB" w:rsidRPr="003C5168">
        <w:t xml:space="preserve"> le gouvernement, largement relayé par</w:t>
      </w:r>
      <w:r w:rsidR="00645686" w:rsidRPr="003C5168">
        <w:t xml:space="preserve"> les médias, que l’objectif </w:t>
      </w:r>
      <w:r w:rsidRPr="003C5168">
        <w:t xml:space="preserve">du gouvernement </w:t>
      </w:r>
      <w:r w:rsidR="00645686" w:rsidRPr="003C5168">
        <w:t>est bien d</w:t>
      </w:r>
      <w:r w:rsidR="00CA2D70" w:rsidRPr="003C5168">
        <w:t xml:space="preserve">e les </w:t>
      </w:r>
      <w:r w:rsidR="00645686" w:rsidRPr="003C5168">
        <w:t>appauvrir. Si la part des retraites dans le P</w:t>
      </w:r>
      <w:r w:rsidR="007F3724">
        <w:t>.</w:t>
      </w:r>
      <w:r w:rsidR="00645686" w:rsidRPr="003C5168">
        <w:t>I</w:t>
      </w:r>
      <w:r w:rsidR="007F3724">
        <w:t>.</w:t>
      </w:r>
      <w:r w:rsidR="00645686" w:rsidRPr="003C5168">
        <w:t>B</w:t>
      </w:r>
      <w:r w:rsidR="007F3724">
        <w:t>.</w:t>
      </w:r>
      <w:r w:rsidR="00645686" w:rsidRPr="003C5168">
        <w:t xml:space="preserve"> se situe aujourd’hui à 13,8%, l’objectif </w:t>
      </w:r>
      <w:r w:rsidRPr="003C5168">
        <w:t xml:space="preserve">recommandé par le </w:t>
      </w:r>
      <w:r w:rsidR="00645686" w:rsidRPr="003C5168">
        <w:t>C</w:t>
      </w:r>
      <w:r w:rsidRPr="003C5168">
        <w:t>onseil d’</w:t>
      </w:r>
      <w:r w:rsidR="00645686" w:rsidRPr="003C5168">
        <w:t>O</w:t>
      </w:r>
      <w:r w:rsidRPr="003C5168">
        <w:t xml:space="preserve">rientation des </w:t>
      </w:r>
      <w:r w:rsidR="00645686" w:rsidRPr="003C5168">
        <w:t>R</w:t>
      </w:r>
      <w:r w:rsidRPr="003C5168">
        <w:t>etraites</w:t>
      </w:r>
      <w:r w:rsidR="00645686" w:rsidRPr="003C5168">
        <w:t xml:space="preserve"> </w:t>
      </w:r>
      <w:r w:rsidR="003C5168" w:rsidRPr="003C5168">
        <w:t>n’est pas de l’augmenter</w:t>
      </w:r>
      <w:r w:rsidR="007F3724">
        <w:t>,</w:t>
      </w:r>
      <w:r w:rsidR="003C5168" w:rsidRPr="003C5168">
        <w:t xml:space="preserve"> mais de le réduire autour de 12%. </w:t>
      </w:r>
      <w:r w:rsidR="00645686" w:rsidRPr="003C5168">
        <w:t xml:space="preserve">Avec un nombre de retraités en progression dans les prochaines décennies, la part </w:t>
      </w:r>
      <w:r w:rsidRPr="003C5168">
        <w:t xml:space="preserve">allouée </w:t>
      </w:r>
      <w:r w:rsidR="00C916DB" w:rsidRPr="003C5168">
        <w:t>à chaque pension</w:t>
      </w:r>
      <w:r w:rsidRPr="003C5168">
        <w:t xml:space="preserve"> </w:t>
      </w:r>
      <w:r w:rsidR="00645686" w:rsidRPr="003C5168">
        <w:t>se réduira mécaniquement.</w:t>
      </w:r>
    </w:p>
    <w:p w14:paraId="31C3204B" w14:textId="77777777" w:rsidR="00645686" w:rsidRPr="003C5168" w:rsidRDefault="00645686" w:rsidP="0029160A">
      <w:r w:rsidRPr="003C5168">
        <w:t>Nous avons toutes les raisons de repousser cette réforme des retraites</w:t>
      </w:r>
      <w:r w:rsidR="00CA2D70" w:rsidRPr="003C5168">
        <w:t>.</w:t>
      </w:r>
    </w:p>
    <w:p w14:paraId="25BAA9D3" w14:textId="77777777" w:rsidR="00CA2D70" w:rsidRPr="003C5168" w:rsidRDefault="00CA2D70" w:rsidP="0029160A"/>
    <w:p w14:paraId="17545481" w14:textId="2CEB85D1" w:rsidR="00645686" w:rsidRPr="003C5168" w:rsidRDefault="00CA2D70" w:rsidP="00733C97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CalistoMT" w:hAnsi="CalistoMT" w:cs="CalistoMT"/>
          <w:sz w:val="24"/>
          <w:szCs w:val="24"/>
        </w:rPr>
      </w:pPr>
      <w:r w:rsidRPr="003C5168">
        <w:rPr>
          <w:rFonts w:ascii="Wingdings-Regular" w:hAnsi="Wingdings-Regular" w:cs="Wingdings-Regular"/>
          <w:sz w:val="24"/>
          <w:szCs w:val="24"/>
        </w:rPr>
        <w:t>Ø</w:t>
      </w:r>
      <w:r w:rsidR="00733C97" w:rsidRPr="003C5168">
        <w:rPr>
          <w:rFonts w:ascii="Wingdings-Regular" w:hAnsi="Wingdings-Regular" w:cs="Wingdings-Regular"/>
          <w:sz w:val="24"/>
          <w:szCs w:val="24"/>
        </w:rPr>
        <w:tab/>
      </w:r>
      <w:r w:rsidR="00645686" w:rsidRPr="003C5168">
        <w:rPr>
          <w:rFonts w:ascii="CalistoMT" w:hAnsi="CalistoMT" w:cs="CalistoMT"/>
          <w:sz w:val="24"/>
          <w:szCs w:val="24"/>
        </w:rPr>
        <w:t>Parce que nous tenons aux principes de réduction des inégalités, de garantie du montant</w:t>
      </w:r>
      <w:r w:rsidR="00733C97" w:rsidRPr="003C5168">
        <w:rPr>
          <w:rFonts w:ascii="CalistoMT" w:hAnsi="CalistoMT" w:cs="CalistoMT"/>
          <w:sz w:val="24"/>
          <w:szCs w:val="24"/>
        </w:rPr>
        <w:t xml:space="preserve"> </w:t>
      </w:r>
      <w:r w:rsidR="00645686" w:rsidRPr="003C5168">
        <w:rPr>
          <w:rFonts w:ascii="CalistoMT" w:hAnsi="CalistoMT" w:cs="CalistoMT"/>
          <w:sz w:val="24"/>
          <w:szCs w:val="24"/>
        </w:rPr>
        <w:t>de la pension, de solidarité et de justice.</w:t>
      </w:r>
    </w:p>
    <w:p w14:paraId="193A8B25" w14:textId="77777777" w:rsidR="00CA2D70" w:rsidRPr="003C5168" w:rsidRDefault="00CA2D70" w:rsidP="00733C97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CalistoMT" w:hAnsi="CalistoMT" w:cs="CalistoMT"/>
          <w:sz w:val="24"/>
          <w:szCs w:val="24"/>
        </w:rPr>
      </w:pPr>
    </w:p>
    <w:p w14:paraId="61EB59EE" w14:textId="6880AAB6" w:rsidR="00645686" w:rsidRPr="003C5168" w:rsidRDefault="00645686" w:rsidP="00733C97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CalistoMT" w:hAnsi="CalistoMT" w:cs="CalistoMT"/>
          <w:sz w:val="24"/>
          <w:szCs w:val="24"/>
        </w:rPr>
      </w:pPr>
      <w:r w:rsidRPr="003C5168">
        <w:rPr>
          <w:rFonts w:ascii="Wingdings-Regular" w:hAnsi="Wingdings-Regular" w:cs="Wingdings-Regular"/>
          <w:sz w:val="24"/>
          <w:szCs w:val="24"/>
        </w:rPr>
        <w:t>Ø</w:t>
      </w:r>
      <w:r w:rsidR="00733C97" w:rsidRPr="003C5168">
        <w:rPr>
          <w:rFonts w:ascii="Wingdings-Regular" w:hAnsi="Wingdings-Regular" w:cs="Wingdings-Regular"/>
          <w:sz w:val="24"/>
          <w:szCs w:val="24"/>
        </w:rPr>
        <w:tab/>
      </w:r>
      <w:r w:rsidRPr="003C5168">
        <w:rPr>
          <w:rFonts w:ascii="CalistoMT" w:hAnsi="CalistoMT" w:cs="CalistoMT"/>
          <w:sz w:val="24"/>
          <w:szCs w:val="24"/>
        </w:rPr>
        <w:t>Parce que les personnes actuellement en retraite sont directement concernées par la</w:t>
      </w:r>
      <w:r w:rsidR="00733C97" w:rsidRPr="003C5168">
        <w:rPr>
          <w:rFonts w:ascii="CalistoMT" w:hAnsi="CalistoMT" w:cs="CalistoMT"/>
          <w:sz w:val="24"/>
          <w:szCs w:val="24"/>
        </w:rPr>
        <w:t xml:space="preserve"> </w:t>
      </w:r>
      <w:r w:rsidRPr="003C5168">
        <w:rPr>
          <w:rFonts w:ascii="CalistoMT" w:hAnsi="CalistoMT" w:cs="CalistoMT"/>
          <w:sz w:val="24"/>
          <w:szCs w:val="24"/>
        </w:rPr>
        <w:t>«</w:t>
      </w:r>
      <w:r w:rsidR="00733C97" w:rsidRPr="003C5168">
        <w:rPr>
          <w:rFonts w:ascii="CalistoMT" w:hAnsi="CalistoMT" w:cs="CalistoMT"/>
          <w:sz w:val="24"/>
          <w:szCs w:val="24"/>
        </w:rPr>
        <w:t> </w:t>
      </w:r>
      <w:r w:rsidRPr="003C5168">
        <w:rPr>
          <w:rFonts w:ascii="CalistoMT" w:hAnsi="CalistoMT" w:cs="CalistoMT"/>
          <w:sz w:val="24"/>
          <w:szCs w:val="24"/>
        </w:rPr>
        <w:t>réforme » des retraites.</w:t>
      </w:r>
    </w:p>
    <w:p w14:paraId="1CE5EE22" w14:textId="77777777" w:rsidR="00CA2D70" w:rsidRPr="003C5168" w:rsidRDefault="00CA2D70" w:rsidP="00733C97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CalistoMT" w:hAnsi="CalistoMT" w:cs="CalistoMT"/>
          <w:sz w:val="24"/>
          <w:szCs w:val="24"/>
        </w:rPr>
      </w:pPr>
    </w:p>
    <w:p w14:paraId="3BED4CB1" w14:textId="2E7DA717" w:rsidR="00645686" w:rsidRPr="003C5168" w:rsidRDefault="00645686" w:rsidP="00733C97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CalistoMT" w:hAnsi="CalistoMT" w:cs="CalistoMT"/>
          <w:sz w:val="24"/>
          <w:szCs w:val="24"/>
        </w:rPr>
      </w:pPr>
      <w:r w:rsidRPr="003C5168">
        <w:rPr>
          <w:rFonts w:ascii="Wingdings-Regular" w:hAnsi="Wingdings-Regular" w:cs="Wingdings-Regular"/>
          <w:sz w:val="24"/>
          <w:szCs w:val="24"/>
        </w:rPr>
        <w:t>Ø</w:t>
      </w:r>
      <w:r w:rsidR="00733C97" w:rsidRPr="003C5168">
        <w:rPr>
          <w:rFonts w:ascii="Wingdings-Regular" w:hAnsi="Wingdings-Regular" w:cs="Wingdings-Regular"/>
          <w:sz w:val="24"/>
          <w:szCs w:val="24"/>
        </w:rPr>
        <w:tab/>
      </w:r>
      <w:r w:rsidRPr="003C5168">
        <w:rPr>
          <w:rFonts w:ascii="CalistoMT" w:hAnsi="CalistoMT" w:cs="CalistoMT"/>
          <w:sz w:val="24"/>
          <w:szCs w:val="24"/>
        </w:rPr>
        <w:t>Parce que nous revendiquons l'indexation des pensions sur l’évolution des salaires.</w:t>
      </w:r>
      <w:r w:rsidR="00CA2D70" w:rsidRPr="003C5168">
        <w:rPr>
          <w:rFonts w:ascii="CalistoMT" w:hAnsi="CalistoMT" w:cs="CalistoMT"/>
          <w:sz w:val="24"/>
          <w:szCs w:val="24"/>
        </w:rPr>
        <w:t xml:space="preserve"> Nous refusons la nouvelle perte de pouvoir d’achat des pensions au premier janvier, </w:t>
      </w:r>
      <w:r w:rsidR="00C916DB" w:rsidRPr="003C5168">
        <w:rPr>
          <w:rFonts w:ascii="CalistoMT" w:hAnsi="CalistoMT" w:cs="CalistoMT"/>
          <w:sz w:val="24"/>
          <w:szCs w:val="24"/>
        </w:rPr>
        <w:t xml:space="preserve">avec une </w:t>
      </w:r>
      <w:r w:rsidR="00733C97" w:rsidRPr="003C5168">
        <w:rPr>
          <w:rFonts w:ascii="CalistoMT" w:hAnsi="CalistoMT" w:cs="CalistoMT"/>
          <w:sz w:val="24"/>
          <w:szCs w:val="24"/>
        </w:rPr>
        <w:t>évolution</w:t>
      </w:r>
      <w:r w:rsidR="00C916DB" w:rsidRPr="003C5168">
        <w:rPr>
          <w:rFonts w:ascii="CalistoMT" w:hAnsi="CalistoMT" w:cs="CalistoMT"/>
          <w:sz w:val="24"/>
          <w:szCs w:val="24"/>
        </w:rPr>
        <w:t xml:space="preserve"> </w:t>
      </w:r>
      <w:r w:rsidR="00CA2D70" w:rsidRPr="003C5168">
        <w:rPr>
          <w:rFonts w:ascii="CalistoMT" w:hAnsi="CalistoMT" w:cs="CalistoMT"/>
          <w:sz w:val="24"/>
          <w:szCs w:val="24"/>
        </w:rPr>
        <w:t>globalement inférieure à l’inflation que le</w:t>
      </w:r>
      <w:r w:rsidR="00853C8E" w:rsidRPr="003C5168">
        <w:rPr>
          <w:rFonts w:ascii="CalistoMT" w:hAnsi="CalistoMT" w:cs="CalistoMT"/>
          <w:sz w:val="24"/>
          <w:szCs w:val="24"/>
        </w:rPr>
        <w:t>s</w:t>
      </w:r>
      <w:r w:rsidR="00CA2D70" w:rsidRPr="003C5168">
        <w:rPr>
          <w:rFonts w:ascii="CalistoMT" w:hAnsi="CalistoMT" w:cs="CalistoMT"/>
          <w:sz w:val="24"/>
          <w:szCs w:val="24"/>
        </w:rPr>
        <w:t xml:space="preserve"> parlementaires </w:t>
      </w:r>
      <w:r w:rsidR="00853C8E" w:rsidRPr="003C5168">
        <w:rPr>
          <w:rFonts w:ascii="CalistoMT" w:hAnsi="CalistoMT" w:cs="CalistoMT"/>
          <w:sz w:val="24"/>
          <w:szCs w:val="24"/>
        </w:rPr>
        <w:t xml:space="preserve">s’apprêtent à </w:t>
      </w:r>
      <w:r w:rsidR="00CA2D70" w:rsidRPr="003C5168">
        <w:rPr>
          <w:rFonts w:ascii="CalistoMT" w:hAnsi="CalistoMT" w:cs="CalistoMT"/>
          <w:sz w:val="24"/>
          <w:szCs w:val="24"/>
        </w:rPr>
        <w:t>voter.</w:t>
      </w:r>
    </w:p>
    <w:p w14:paraId="19A400F0" w14:textId="77777777" w:rsidR="00645686" w:rsidRPr="0007486C" w:rsidRDefault="00645686" w:rsidP="00CA2D70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14:paraId="43C4BA79" w14:textId="7B635E47" w:rsidR="0029160A" w:rsidRPr="00887621" w:rsidRDefault="0029160A" w:rsidP="0029160A">
      <w:pPr>
        <w:ind w:right="-142"/>
        <w:rPr>
          <w:b/>
          <w:bCs/>
          <w:sz w:val="24"/>
        </w:rPr>
      </w:pPr>
      <w:r w:rsidRPr="00887621">
        <w:rPr>
          <w:b/>
          <w:bCs/>
          <w:sz w:val="24"/>
        </w:rPr>
        <w:t>Si la journée d’action du 5 décembre est une première étape réussie de la mobilisation sociale</w:t>
      </w:r>
      <w:r w:rsidR="007F3724">
        <w:rPr>
          <w:b/>
          <w:bCs/>
          <w:sz w:val="24"/>
        </w:rPr>
        <w:t>,</w:t>
      </w:r>
      <w:r w:rsidRPr="00887621">
        <w:rPr>
          <w:b/>
          <w:bCs/>
          <w:sz w:val="24"/>
        </w:rPr>
        <w:t xml:space="preserve"> nous appelons à poursuivre l</w:t>
      </w:r>
      <w:r w:rsidR="0007486C" w:rsidRPr="00887621">
        <w:rPr>
          <w:b/>
          <w:bCs/>
          <w:sz w:val="24"/>
        </w:rPr>
        <w:t>es</w:t>
      </w:r>
      <w:r w:rsidRPr="00887621">
        <w:rPr>
          <w:b/>
          <w:bCs/>
          <w:sz w:val="24"/>
        </w:rPr>
        <w:t xml:space="preserve"> mobil</w:t>
      </w:r>
      <w:r w:rsidR="00853C8E" w:rsidRPr="00887621">
        <w:rPr>
          <w:b/>
          <w:bCs/>
          <w:sz w:val="24"/>
        </w:rPr>
        <w:t>isations le 10 décembre dans une</w:t>
      </w:r>
      <w:r w:rsidRPr="00887621">
        <w:rPr>
          <w:b/>
          <w:bCs/>
          <w:sz w:val="24"/>
        </w:rPr>
        <w:t xml:space="preserve"> dynamique intergénérationnelle,</w:t>
      </w:r>
      <w:r w:rsidR="0007486C" w:rsidRPr="00887621">
        <w:rPr>
          <w:b/>
          <w:bCs/>
          <w:sz w:val="24"/>
        </w:rPr>
        <w:t xml:space="preserve"> </w:t>
      </w:r>
      <w:r w:rsidRPr="00887621">
        <w:rPr>
          <w:b/>
          <w:bCs/>
          <w:sz w:val="24"/>
        </w:rPr>
        <w:t>unitaire et convergente</w:t>
      </w:r>
      <w:r w:rsidR="0007486C" w:rsidRPr="00887621">
        <w:rPr>
          <w:b/>
          <w:bCs/>
          <w:sz w:val="24"/>
        </w:rPr>
        <w:t>.</w:t>
      </w:r>
    </w:p>
    <w:sectPr w:rsidR="0029160A" w:rsidRPr="00887621" w:rsidSect="00363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C754" w14:textId="77777777" w:rsidR="00D03686" w:rsidRDefault="00D03686" w:rsidP="007F3724">
      <w:pPr>
        <w:spacing w:after="0" w:line="240" w:lineRule="auto"/>
      </w:pPr>
      <w:r>
        <w:separator/>
      </w:r>
    </w:p>
  </w:endnote>
  <w:endnote w:type="continuationSeparator" w:id="0">
    <w:p w14:paraId="396CDE0A" w14:textId="77777777" w:rsidR="00D03686" w:rsidRDefault="00D03686" w:rsidP="007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7E4" w14:textId="77777777" w:rsidR="007F3724" w:rsidRDefault="007F37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6708" w14:textId="77777777" w:rsidR="007F3724" w:rsidRDefault="007F37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00A9" w14:textId="77777777" w:rsidR="007F3724" w:rsidRDefault="007F37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4F44" w14:textId="77777777" w:rsidR="00D03686" w:rsidRDefault="00D03686" w:rsidP="007F3724">
      <w:pPr>
        <w:spacing w:after="0" w:line="240" w:lineRule="auto"/>
      </w:pPr>
      <w:r>
        <w:separator/>
      </w:r>
    </w:p>
  </w:footnote>
  <w:footnote w:type="continuationSeparator" w:id="0">
    <w:p w14:paraId="6D7D1868" w14:textId="77777777" w:rsidR="00D03686" w:rsidRDefault="00D03686" w:rsidP="007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628F" w14:textId="77777777" w:rsidR="007F3724" w:rsidRDefault="007F37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2E1F" w14:textId="77777777" w:rsidR="007F3724" w:rsidRDefault="007F37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4559" w14:textId="77777777" w:rsidR="007F3724" w:rsidRDefault="007F3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0A"/>
    <w:rsid w:val="0000243C"/>
    <w:rsid w:val="000175CD"/>
    <w:rsid w:val="0007486C"/>
    <w:rsid w:val="001C00FB"/>
    <w:rsid w:val="0029160A"/>
    <w:rsid w:val="003639C5"/>
    <w:rsid w:val="003C5168"/>
    <w:rsid w:val="00543487"/>
    <w:rsid w:val="0064517C"/>
    <w:rsid w:val="00645686"/>
    <w:rsid w:val="00733C97"/>
    <w:rsid w:val="007F3724"/>
    <w:rsid w:val="00853C8E"/>
    <w:rsid w:val="00887621"/>
    <w:rsid w:val="00BA4795"/>
    <w:rsid w:val="00C916DB"/>
    <w:rsid w:val="00C944AD"/>
    <w:rsid w:val="00CA2D70"/>
    <w:rsid w:val="00D03686"/>
    <w:rsid w:val="00D85A0F"/>
    <w:rsid w:val="00DD19A3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9BB"/>
  <w15:docId w15:val="{D7BBB881-542A-4C85-96D9-6E55CBE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C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724"/>
  </w:style>
  <w:style w:type="paragraph" w:styleId="Pieddepage">
    <w:name w:val="footer"/>
    <w:basedOn w:val="Normal"/>
    <w:link w:val="PieddepageCar"/>
    <w:uiPriority w:val="99"/>
    <w:unhideWhenUsed/>
    <w:rsid w:val="007F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 floret</dc:creator>
  <cp:lastModifiedBy>Patrice</cp:lastModifiedBy>
  <cp:revision>2</cp:revision>
  <dcterms:created xsi:type="dcterms:W3CDTF">2019-12-08T18:46:00Z</dcterms:created>
  <dcterms:modified xsi:type="dcterms:W3CDTF">2019-12-08T18:46:00Z</dcterms:modified>
</cp:coreProperties>
</file>