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EC34" w14:textId="34BFFEA0" w:rsidR="00AB5C66" w:rsidRPr="00824FE3" w:rsidRDefault="005C7EEE" w:rsidP="009C2855">
      <w:pPr>
        <w:tabs>
          <w:tab w:val="left" w:pos="-8"/>
        </w:tabs>
        <w:spacing w:after="0"/>
        <w:ind w:left="-567"/>
        <w:jc w:val="right"/>
        <w:rPr>
          <w:rFonts w:ascii="Eurostile" w:hAnsi="Eurostile"/>
          <w:b/>
          <w:color w:val="7F7F7F"/>
          <w:spacing w:val="40"/>
          <w:sz w:val="56"/>
          <w:szCs w:val="60"/>
        </w:rPr>
      </w:pPr>
      <w:bookmarkStart w:id="0" w:name="_GoBack"/>
      <w:bookmarkEnd w:id="0"/>
      <w:r>
        <w:rPr>
          <w:noProof/>
          <w:lang w:eastAsia="fr-FR"/>
        </w:rPr>
        <w:drawing>
          <wp:anchor distT="0" distB="0" distL="114300" distR="114300" simplePos="0" relativeHeight="251658240" behindDoc="1" locked="0" layoutInCell="1" allowOverlap="1" wp14:anchorId="1884534F" wp14:editId="3AAD02FE">
            <wp:simplePos x="0" y="0"/>
            <wp:positionH relativeFrom="column">
              <wp:posOffset>-368723</wp:posOffset>
            </wp:positionH>
            <wp:positionV relativeFrom="paragraph">
              <wp:posOffset>-110279</wp:posOffset>
            </wp:positionV>
            <wp:extent cx="783166" cy="1087583"/>
            <wp:effectExtent l="0" t="0" r="0" b="0"/>
            <wp:wrapNone/>
            <wp:docPr id="2" name="Image 2" descr="UCR Union Confédéral des Retra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R Union Confédéral des Retrai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152" cy="110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0A2">
        <w:rPr>
          <w:rFonts w:ascii="Eurostile" w:hAnsi="Eurostile"/>
          <w:b/>
          <w:noProof/>
          <w:color w:val="7F7F7F"/>
          <w:spacing w:val="40"/>
          <w:sz w:val="56"/>
          <w:szCs w:val="60"/>
          <w:lang w:eastAsia="fr-FR"/>
        </w:rPr>
        <mc:AlternateContent>
          <mc:Choice Requires="wps">
            <w:drawing>
              <wp:anchor distT="0" distB="0" distL="114300" distR="114300" simplePos="0" relativeHeight="251656192" behindDoc="0" locked="0" layoutInCell="1" allowOverlap="1" wp14:anchorId="3D761675" wp14:editId="17E3EC25">
                <wp:simplePos x="0" y="0"/>
                <wp:positionH relativeFrom="column">
                  <wp:posOffset>3843020</wp:posOffset>
                </wp:positionH>
                <wp:positionV relativeFrom="paragraph">
                  <wp:posOffset>279400</wp:posOffset>
                </wp:positionV>
                <wp:extent cx="2492777" cy="236220"/>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2492777" cy="236220"/>
                        </a:xfrm>
                        <a:prstGeom prst="rect">
                          <a:avLst/>
                        </a:prstGeom>
                        <a:solidFill>
                          <a:sysClr val="window" lastClr="FFFFFF">
                            <a:lumMod val="85000"/>
                          </a:sysClr>
                        </a:solidFill>
                        <a:ln w="6350">
                          <a:noFill/>
                        </a:ln>
                        <a:effectLst/>
                      </wps:spPr>
                      <wps:txbx>
                        <w:txbxContent>
                          <w:p w14:paraId="5585B209" w14:textId="5BFCB507" w:rsidR="00905C75" w:rsidRPr="004A5306" w:rsidRDefault="001F4A7D" w:rsidP="005C7EEE">
                            <w:pPr>
                              <w:tabs>
                                <w:tab w:val="left" w:pos="2835"/>
                              </w:tabs>
                              <w:spacing w:after="0" w:line="240" w:lineRule="auto"/>
                              <w:ind w:right="-107"/>
                              <w:jc w:val="center"/>
                              <w:rPr>
                                <w:rFonts w:ascii="Arial" w:hAnsi="Arial"/>
                                <w:color w:val="000000"/>
                                <w:szCs w:val="60"/>
                              </w:rPr>
                            </w:pPr>
                            <w:r w:rsidRPr="004A5306">
                              <w:rPr>
                                <w:rFonts w:ascii="Arial" w:hAnsi="Arial"/>
                                <w:b/>
                                <w:color w:val="000000"/>
                                <w:sz w:val="20"/>
                                <w:szCs w:val="60"/>
                              </w:rPr>
                              <w:t>Montreuil</w:t>
                            </w:r>
                            <w:r w:rsidRPr="004A5306">
                              <w:rPr>
                                <w:rFonts w:ascii="Arial" w:hAnsi="Arial"/>
                                <w:b/>
                                <w:color w:val="000000"/>
                                <w:spacing w:val="20"/>
                                <w:sz w:val="20"/>
                                <w:szCs w:val="60"/>
                              </w:rPr>
                              <w:t xml:space="preserve">, </w:t>
                            </w:r>
                            <w:r w:rsidR="00D53B96" w:rsidRPr="004A5306">
                              <w:rPr>
                                <w:rFonts w:ascii="Arial" w:hAnsi="Arial"/>
                                <w:b/>
                                <w:color w:val="000000"/>
                                <w:spacing w:val="20"/>
                                <w:sz w:val="20"/>
                                <w:szCs w:val="60"/>
                              </w:rPr>
                              <w:t xml:space="preserve">le </w:t>
                            </w:r>
                            <w:r w:rsidR="00CD14FA">
                              <w:rPr>
                                <w:rFonts w:ascii="Arial" w:hAnsi="Arial"/>
                                <w:b/>
                                <w:color w:val="000000"/>
                                <w:spacing w:val="20"/>
                                <w:sz w:val="20"/>
                                <w:szCs w:val="60"/>
                              </w:rPr>
                              <w:t>06 juillet</w:t>
                            </w:r>
                            <w:r w:rsidR="006B7F00" w:rsidRPr="004A5306">
                              <w:rPr>
                                <w:rFonts w:ascii="Arial" w:hAnsi="Arial"/>
                                <w:b/>
                                <w:color w:val="000000"/>
                                <w:spacing w:val="20"/>
                                <w:sz w:val="20"/>
                                <w:szCs w:val="60"/>
                              </w:rPr>
                              <w:t xml:space="preserve"> 20</w:t>
                            </w:r>
                            <w:r w:rsidR="0093386B" w:rsidRPr="004A5306">
                              <w:rPr>
                                <w:rFonts w:ascii="Arial" w:hAnsi="Arial"/>
                                <w:b/>
                                <w:color w:val="000000"/>
                                <w:spacing w:val="20"/>
                                <w:sz w:val="20"/>
                                <w:szCs w:val="6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761675" id="_x0000_t202" coordsize="21600,21600" o:spt="202" path="m,l,21600r21600,l21600,xe">
                <v:stroke joinstyle="miter"/>
                <v:path gradientshapeok="t" o:connecttype="rect"/>
              </v:shapetype>
              <v:shape id="Zone de texte 7" o:spid="_x0000_s1026" type="#_x0000_t202" style="position:absolute;left:0;text-align:left;margin-left:302.6pt;margin-top:22pt;width:196.3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" fillcolor="#d9d9d9" stroked="f" strokeweight=".5pt">
                <v:textbox>
                  <w:txbxContent>
                    <w:p w14:paraId="5585B209" w14:textId="5BFCB507" w:rsidR="00905C75" w:rsidRPr="004A5306" w:rsidRDefault="001F4A7D" w:rsidP="005C7EEE">
                      <w:pPr>
                        <w:tabs>
                          <w:tab w:val="left" w:pos="2835"/>
                        </w:tabs>
                        <w:spacing w:after="0" w:line="240" w:lineRule="auto"/>
                        <w:ind w:right="-107"/>
                        <w:jc w:val="center"/>
                        <w:rPr>
                          <w:rFonts w:ascii="Arial" w:hAnsi="Arial"/>
                          <w:color w:val="000000"/>
                          <w:szCs w:val="60"/>
                        </w:rPr>
                      </w:pPr>
                      <w:r w:rsidRPr="004A5306">
                        <w:rPr>
                          <w:rFonts w:ascii="Arial" w:hAnsi="Arial"/>
                          <w:b/>
                          <w:color w:val="000000"/>
                          <w:sz w:val="20"/>
                          <w:szCs w:val="60"/>
                        </w:rPr>
                        <w:t>Montreuil</w:t>
                      </w:r>
                      <w:r w:rsidRPr="004A5306">
                        <w:rPr>
                          <w:rFonts w:ascii="Arial" w:hAnsi="Arial"/>
                          <w:b/>
                          <w:color w:val="000000"/>
                          <w:spacing w:val="20"/>
                          <w:sz w:val="20"/>
                          <w:szCs w:val="60"/>
                        </w:rPr>
                        <w:t xml:space="preserve">, </w:t>
                      </w:r>
                      <w:r w:rsidR="00D53B96" w:rsidRPr="004A5306">
                        <w:rPr>
                          <w:rFonts w:ascii="Arial" w:hAnsi="Arial"/>
                          <w:b/>
                          <w:color w:val="000000"/>
                          <w:spacing w:val="20"/>
                          <w:sz w:val="20"/>
                          <w:szCs w:val="60"/>
                        </w:rPr>
                        <w:t xml:space="preserve">le </w:t>
                      </w:r>
                      <w:r w:rsidR="00CD14FA">
                        <w:rPr>
                          <w:rFonts w:ascii="Arial" w:hAnsi="Arial"/>
                          <w:b/>
                          <w:color w:val="000000"/>
                          <w:spacing w:val="20"/>
                          <w:sz w:val="20"/>
                          <w:szCs w:val="60"/>
                        </w:rPr>
                        <w:t>06 juillet</w:t>
                      </w:r>
                      <w:r w:rsidR="006B7F00" w:rsidRPr="004A5306">
                        <w:rPr>
                          <w:rFonts w:ascii="Arial" w:hAnsi="Arial"/>
                          <w:b/>
                          <w:color w:val="000000"/>
                          <w:spacing w:val="20"/>
                          <w:sz w:val="20"/>
                          <w:szCs w:val="60"/>
                        </w:rPr>
                        <w:t xml:space="preserve"> 20</w:t>
                      </w:r>
                      <w:r w:rsidR="0093386B" w:rsidRPr="004A5306">
                        <w:rPr>
                          <w:rFonts w:ascii="Arial" w:hAnsi="Arial"/>
                          <w:b/>
                          <w:color w:val="000000"/>
                          <w:spacing w:val="20"/>
                          <w:sz w:val="20"/>
                          <w:szCs w:val="60"/>
                        </w:rPr>
                        <w:t>22</w:t>
                      </w:r>
                    </w:p>
                  </w:txbxContent>
                </v:textbox>
              </v:shape>
            </w:pict>
          </mc:Fallback>
        </mc:AlternateContent>
      </w:r>
    </w:p>
    <w:p w14:paraId="1FE76C45" w14:textId="7FD017BF" w:rsidR="00AB5C66" w:rsidRPr="009E6A75" w:rsidRDefault="005A663C" w:rsidP="002E3AA5">
      <w:pPr>
        <w:ind w:left="-567" w:right="-285"/>
        <w:jc w:val="right"/>
        <w:rPr>
          <w:rFonts w:ascii="Eurostile Bold" w:hAnsi="Eurostile Bold"/>
          <w:color w:val="7F7F7F"/>
          <w:spacing w:val="40"/>
          <w:sz w:val="24"/>
          <w:szCs w:val="60"/>
        </w:rPr>
      </w:pPr>
      <w:r w:rsidRPr="009E6A75">
        <w:rPr>
          <w:rFonts w:ascii="Eurostile Bold" w:hAnsi="Eurostile Bold"/>
          <w:noProof/>
          <w:color w:val="7F7F7F"/>
          <w:spacing w:val="40"/>
          <w:sz w:val="32"/>
          <w:szCs w:val="60"/>
          <w:lang w:eastAsia="fr-FR"/>
        </w:rPr>
        <mc:AlternateContent>
          <mc:Choice Requires="wps">
            <w:drawing>
              <wp:anchor distT="0" distB="0" distL="114300" distR="114300" simplePos="0" relativeHeight="251657216" behindDoc="0" locked="0" layoutInCell="1" allowOverlap="1" wp14:anchorId="5203BD5F" wp14:editId="07DA08E1">
                <wp:simplePos x="0" y="0"/>
                <wp:positionH relativeFrom="column">
                  <wp:posOffset>5026872</wp:posOffset>
                </wp:positionH>
                <wp:positionV relativeFrom="paragraph">
                  <wp:posOffset>18838</wp:posOffset>
                </wp:positionV>
                <wp:extent cx="138960" cy="143165"/>
                <wp:effectExtent l="0" t="0" r="13970" b="28575"/>
                <wp:wrapNone/>
                <wp:docPr id="3" name="Triangle rectangle 3"/>
                <wp:cNvGraphicFramePr/>
                <a:graphic xmlns:a="http://schemas.openxmlformats.org/drawingml/2006/main">
                  <a:graphicData uri="http://schemas.microsoft.com/office/word/2010/wordprocessingShape">
                    <wps:wsp>
                      <wps:cNvSpPr/>
                      <wps:spPr>
                        <a:xfrm rot="10800000" flipH="1">
                          <a:off x="0" y="0"/>
                          <a:ext cx="138960" cy="143165"/>
                        </a:xfrm>
                        <a:prstGeom prst="r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623E4C" id="_x0000_t6" coordsize="21600,21600" o:spt="6" path="m,l,21600r21600,xe">
                <v:stroke joinstyle="miter"/>
                <v:path gradientshapeok="t" o:connecttype="custom" o:connectlocs="0,0;0,10800;0,21600;10800,21600;21600,21600;10800,10800" textboxrect="1800,12600,12600,19800"/>
              </v:shapetype>
              <v:shape id="Triangle rectangle 3" o:spid="_x0000_s1026" type="#_x0000_t6" style="position:absolute;margin-left:395.8pt;margin-top:1.5pt;width:10.95pt;height:11.25pt;rotation:180;flip:x;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" fillcolor="red" strokecolor="red" strokeweight="2pt"/>
            </w:pict>
          </mc:Fallback>
        </mc:AlternateContent>
      </w:r>
    </w:p>
    <w:p w14:paraId="4876173B" w14:textId="77777777" w:rsidR="009101EE" w:rsidRPr="00151825" w:rsidRDefault="009101EE" w:rsidP="009C2855">
      <w:pPr>
        <w:spacing w:before="120" w:after="120" w:line="240" w:lineRule="auto"/>
        <w:ind w:left="-567"/>
        <w:jc w:val="right"/>
        <w:rPr>
          <w:rFonts w:ascii="Eurostile Bold" w:hAnsi="Eurostile Bold"/>
          <w:color w:val="FF0000"/>
          <w:sz w:val="2"/>
          <w:szCs w:val="60"/>
        </w:rPr>
      </w:pPr>
    </w:p>
    <w:p w14:paraId="2F4168D3" w14:textId="77777777" w:rsidR="0080692D" w:rsidRPr="004A206C" w:rsidRDefault="0080692D" w:rsidP="00E21729">
      <w:pPr>
        <w:tabs>
          <w:tab w:val="left" w:pos="4170"/>
        </w:tabs>
        <w:spacing w:before="120" w:after="120"/>
        <w:ind w:left="-567" w:right="-284"/>
        <w:jc w:val="both"/>
        <w:rPr>
          <w:rFonts w:ascii="Arial Black" w:hAnsi="Arial Black"/>
          <w:caps/>
          <w:color w:val="FF0000"/>
          <w:sz w:val="4"/>
          <w:szCs w:val="40"/>
        </w:rPr>
      </w:pPr>
    </w:p>
    <w:p w14:paraId="26FE97CA" w14:textId="277B1D61" w:rsidR="00CD14FA" w:rsidRPr="00CD14FA" w:rsidRDefault="00CD14FA" w:rsidP="00CD14FA">
      <w:pPr>
        <w:spacing w:before="40" w:after="40" w:line="240" w:lineRule="auto"/>
        <w:ind w:left="-426" w:right="-284"/>
        <w:jc w:val="center"/>
        <w:rPr>
          <w:rFonts w:ascii="Arial Black" w:hAnsi="Arial Black"/>
          <w:caps/>
          <w:color w:val="FF0000"/>
          <w:sz w:val="40"/>
          <w:szCs w:val="40"/>
        </w:rPr>
      </w:pPr>
      <w:r w:rsidRPr="00CD14FA">
        <w:rPr>
          <w:rFonts w:ascii="Arial Black" w:hAnsi="Arial Black"/>
          <w:caps/>
          <w:color w:val="FF0000"/>
          <w:sz w:val="40"/>
          <w:szCs w:val="40"/>
        </w:rPr>
        <w:t>Une juste augmentation des pensions</w:t>
      </w:r>
      <w:r w:rsidR="009E6A75">
        <w:rPr>
          <w:rFonts w:ascii="Arial Black" w:hAnsi="Arial Black"/>
          <w:caps/>
          <w:color w:val="FF0000"/>
          <w:sz w:val="40"/>
          <w:szCs w:val="40"/>
        </w:rPr>
        <w:t>,</w:t>
      </w:r>
      <w:r w:rsidRPr="00CD14FA">
        <w:rPr>
          <w:rFonts w:ascii="Arial Black" w:hAnsi="Arial Black"/>
          <w:caps/>
          <w:color w:val="FF0000"/>
          <w:sz w:val="40"/>
          <w:szCs w:val="40"/>
        </w:rPr>
        <w:t xml:space="preserve"> Une urgence</w:t>
      </w:r>
      <w:r>
        <w:rPr>
          <w:rFonts w:ascii="Arial Black" w:hAnsi="Arial Black"/>
          <w:caps/>
          <w:color w:val="FF0000"/>
          <w:sz w:val="40"/>
          <w:szCs w:val="40"/>
        </w:rPr>
        <w:t xml:space="preserve"> </w:t>
      </w:r>
      <w:r w:rsidRPr="00CD14FA">
        <w:rPr>
          <w:rFonts w:ascii="Arial Black" w:hAnsi="Arial Black"/>
          <w:caps/>
          <w:color w:val="FF0000"/>
          <w:sz w:val="40"/>
          <w:szCs w:val="40"/>
        </w:rPr>
        <w:t>!</w:t>
      </w:r>
    </w:p>
    <w:p w14:paraId="1011EC5D" w14:textId="77777777"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Ces derniers mois les militants de la CGT se déploient envers les retraités, mobilisent sur l’ensemble du territoire pour obtenir la revalorisation des pensions de base et complémentaires, une sécurité sociale intégrale et des services publics en proximité.</w:t>
      </w:r>
    </w:p>
    <w:p w14:paraId="1AA5664F" w14:textId="77777777"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 xml:space="preserve">Face au tout numérique ils exigent également l’obtention d’un bulletin de pension papier. </w:t>
      </w:r>
    </w:p>
    <w:p w14:paraId="565292DB" w14:textId="1D2743F0"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La mobilisation, sous la forme de nombreux rassemblements à Paris et en province le 2 juin, pour porter les premiers éléments de la consultation nationale sur « de quoi ai-je besoin pour vivre dignement</w:t>
      </w:r>
      <w:r w:rsidR="009E6A75">
        <w:rPr>
          <w:rFonts w:ascii="Arial" w:hAnsi="Arial"/>
          <w:sz w:val="20"/>
          <w:szCs w:val="20"/>
        </w:rPr>
        <w:t> ?</w:t>
      </w:r>
      <w:r w:rsidRPr="00CD14FA">
        <w:rPr>
          <w:rFonts w:ascii="Arial" w:hAnsi="Arial"/>
          <w:sz w:val="20"/>
          <w:szCs w:val="20"/>
        </w:rPr>
        <w:t xml:space="preserve"> », impose des réponses urgentes de la part du gouvernement.</w:t>
      </w:r>
    </w:p>
    <w:p w14:paraId="38D8B134" w14:textId="77777777" w:rsidR="00CD14FA" w:rsidRPr="009E6A75" w:rsidRDefault="00CD14FA" w:rsidP="009E6A75">
      <w:pPr>
        <w:spacing w:before="120" w:after="120" w:line="240" w:lineRule="auto"/>
        <w:ind w:left="426" w:right="567"/>
        <w:jc w:val="both"/>
        <w:rPr>
          <w:rFonts w:ascii="Arial" w:hAnsi="Arial"/>
          <w:b/>
          <w:sz w:val="20"/>
          <w:szCs w:val="20"/>
        </w:rPr>
      </w:pPr>
      <w:r w:rsidRPr="009E6A75">
        <w:rPr>
          <w:rFonts w:ascii="Arial" w:hAnsi="Arial"/>
          <w:b/>
          <w:sz w:val="20"/>
          <w:szCs w:val="20"/>
        </w:rPr>
        <w:t xml:space="preserve">Toutes ces luttes, depuis de nombreux mois, ont contribué à ce que le président de la République dans sa campagne électorale soit contraint d’annoncer une indexation des retraites, qui suivrait l’évolution des prix. </w:t>
      </w:r>
    </w:p>
    <w:p w14:paraId="6C12E2F7" w14:textId="52503F49" w:rsidR="00CD14FA" w:rsidRPr="00CD14FA" w:rsidRDefault="00CD14FA" w:rsidP="009E6A75">
      <w:pPr>
        <w:spacing w:before="120" w:after="120" w:line="240" w:lineRule="auto"/>
        <w:ind w:left="426" w:right="284"/>
        <w:jc w:val="both"/>
        <w:rPr>
          <w:rFonts w:ascii="Arial" w:hAnsi="Arial"/>
          <w:b/>
          <w:color w:val="FF0000"/>
          <w:sz w:val="26"/>
          <w:szCs w:val="26"/>
        </w:rPr>
      </w:pPr>
      <w:r w:rsidRPr="00CD14FA">
        <w:rPr>
          <w:rFonts w:ascii="Arial" w:hAnsi="Arial"/>
          <w:b/>
          <w:color w:val="FF0000"/>
          <w:sz w:val="26"/>
          <w:szCs w:val="26"/>
        </w:rPr>
        <w:t>Qu’en est-il réellement avec les mesures gouvernementales annoncées ?</w:t>
      </w:r>
    </w:p>
    <w:p w14:paraId="2B9A1E16" w14:textId="565CA674"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Avec une annonce au 1</w:t>
      </w:r>
      <w:r w:rsidRPr="009E6A75">
        <w:rPr>
          <w:rFonts w:ascii="Arial" w:hAnsi="Arial"/>
          <w:sz w:val="20"/>
          <w:szCs w:val="20"/>
          <w:vertAlign w:val="superscript"/>
        </w:rPr>
        <w:t xml:space="preserve">er </w:t>
      </w:r>
      <w:r w:rsidRPr="00CD14FA">
        <w:rPr>
          <w:rFonts w:ascii="Arial" w:hAnsi="Arial"/>
          <w:sz w:val="20"/>
          <w:szCs w:val="20"/>
        </w:rPr>
        <w:t>juillet de 4</w:t>
      </w:r>
      <w:r>
        <w:rPr>
          <w:rFonts w:ascii="Arial" w:hAnsi="Arial"/>
          <w:sz w:val="20"/>
          <w:szCs w:val="20"/>
        </w:rPr>
        <w:t> </w:t>
      </w:r>
      <w:r w:rsidRPr="00CD14FA">
        <w:rPr>
          <w:rFonts w:ascii="Arial" w:hAnsi="Arial"/>
          <w:sz w:val="20"/>
          <w:szCs w:val="20"/>
        </w:rPr>
        <w:t>% d’augmentation uniquement sur les retraites du régime général, 0</w:t>
      </w:r>
      <w:r>
        <w:rPr>
          <w:rFonts w:ascii="Arial" w:hAnsi="Arial"/>
          <w:sz w:val="20"/>
          <w:szCs w:val="20"/>
        </w:rPr>
        <w:t> </w:t>
      </w:r>
      <w:r w:rsidRPr="00CD14FA">
        <w:rPr>
          <w:rFonts w:ascii="Arial" w:hAnsi="Arial"/>
          <w:sz w:val="20"/>
          <w:szCs w:val="20"/>
        </w:rPr>
        <w:t>% pour les retraites complémentaires, le gouvernement se moque de nous !</w:t>
      </w:r>
    </w:p>
    <w:p w14:paraId="5280EB50" w14:textId="66E56131"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Le compte n’y est pas !</w:t>
      </w:r>
    </w:p>
    <w:p w14:paraId="36D0342E" w14:textId="2E2C288E"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4</w:t>
      </w:r>
      <w:r>
        <w:rPr>
          <w:rFonts w:ascii="Arial" w:hAnsi="Arial"/>
          <w:sz w:val="20"/>
          <w:szCs w:val="20"/>
        </w:rPr>
        <w:t> </w:t>
      </w:r>
      <w:r w:rsidRPr="00CD14FA">
        <w:rPr>
          <w:rFonts w:ascii="Arial" w:hAnsi="Arial"/>
          <w:sz w:val="20"/>
          <w:szCs w:val="20"/>
        </w:rPr>
        <w:t>%, ce n’est pas 5,6</w:t>
      </w:r>
      <w:r>
        <w:rPr>
          <w:rFonts w:ascii="Arial" w:hAnsi="Arial"/>
          <w:sz w:val="20"/>
          <w:szCs w:val="20"/>
        </w:rPr>
        <w:t> </w:t>
      </w:r>
      <w:r w:rsidRPr="00CD14FA">
        <w:rPr>
          <w:rFonts w:ascii="Arial" w:hAnsi="Arial"/>
          <w:sz w:val="20"/>
          <w:szCs w:val="20"/>
        </w:rPr>
        <w:t xml:space="preserve">% d’inflation ! </w:t>
      </w:r>
    </w:p>
    <w:p w14:paraId="6C6E9390" w14:textId="51E2137B"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Si l’on ajoute la perte cumulée de janvier 2008 à décembre 2021, malgré une augmentation de 1,1</w:t>
      </w:r>
      <w:r>
        <w:rPr>
          <w:rFonts w:ascii="Arial" w:hAnsi="Arial"/>
          <w:sz w:val="20"/>
          <w:szCs w:val="20"/>
        </w:rPr>
        <w:t> </w:t>
      </w:r>
      <w:r w:rsidRPr="00CD14FA">
        <w:rPr>
          <w:rFonts w:ascii="Arial" w:hAnsi="Arial"/>
          <w:sz w:val="20"/>
          <w:szCs w:val="20"/>
        </w:rPr>
        <w:t>% pour cette même année, cela représente une baisse équivalente à 1 mois de pension, ce qui est insupportable pour l’ensemble des retraités, en premier lieu les plus fragiles et les femmes.</w:t>
      </w:r>
    </w:p>
    <w:p w14:paraId="691FE6C2" w14:textId="77777777" w:rsidR="00CD14FA" w:rsidRPr="00CD14FA" w:rsidRDefault="00CD14FA" w:rsidP="009E6A75">
      <w:pPr>
        <w:spacing w:before="120" w:after="120" w:line="240" w:lineRule="auto"/>
        <w:ind w:left="426" w:right="567"/>
        <w:jc w:val="both"/>
        <w:rPr>
          <w:rFonts w:ascii="Arial" w:hAnsi="Arial"/>
          <w:b/>
          <w:color w:val="FF0000"/>
          <w:sz w:val="26"/>
          <w:szCs w:val="26"/>
        </w:rPr>
      </w:pPr>
      <w:r w:rsidRPr="00CD14FA">
        <w:rPr>
          <w:rFonts w:ascii="Arial" w:hAnsi="Arial"/>
          <w:b/>
          <w:color w:val="FF0000"/>
          <w:sz w:val="26"/>
          <w:szCs w:val="26"/>
        </w:rPr>
        <w:t>Et si l’on parlait des retraites complémentaires ?</w:t>
      </w:r>
    </w:p>
    <w:p w14:paraId="07E48C9A" w14:textId="76CFDD9C"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Elles représentent de 30 à 50</w:t>
      </w:r>
      <w:r>
        <w:rPr>
          <w:rFonts w:ascii="Arial" w:hAnsi="Arial"/>
          <w:sz w:val="20"/>
          <w:szCs w:val="20"/>
        </w:rPr>
        <w:t> </w:t>
      </w:r>
      <w:r w:rsidRPr="00CD14FA">
        <w:rPr>
          <w:rFonts w:ascii="Arial" w:hAnsi="Arial"/>
          <w:sz w:val="20"/>
          <w:szCs w:val="20"/>
        </w:rPr>
        <w:t>% du montant total de la retraite, pour plus de 50% des retraités.</w:t>
      </w:r>
    </w:p>
    <w:p w14:paraId="65F2A78A" w14:textId="339679C7"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A ce jour, une augmentation de 1</w:t>
      </w:r>
      <w:r>
        <w:rPr>
          <w:rFonts w:ascii="Arial" w:hAnsi="Arial"/>
          <w:sz w:val="20"/>
          <w:szCs w:val="20"/>
        </w:rPr>
        <w:t> </w:t>
      </w:r>
      <w:r w:rsidRPr="00CD14FA">
        <w:rPr>
          <w:rFonts w:ascii="Arial" w:hAnsi="Arial"/>
          <w:sz w:val="20"/>
          <w:szCs w:val="20"/>
        </w:rPr>
        <w:t>% est appliquée, pas d’annonce pour 2022 !</w:t>
      </w:r>
    </w:p>
    <w:p w14:paraId="291250CC" w14:textId="77777777"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C’est une perte sèche pour tous ces retraités.</w:t>
      </w:r>
    </w:p>
    <w:p w14:paraId="3EB258A8" w14:textId="77777777"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Il faut agir, il faut exiger, une augmentation immédiate des retraites complémentaires.</w:t>
      </w:r>
    </w:p>
    <w:p w14:paraId="5B0007DC" w14:textId="77777777"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Le MEDEF doit sortir de sa tanière dorée pour ouvrir des négociations en urgence.</w:t>
      </w:r>
    </w:p>
    <w:p w14:paraId="2B3A732B" w14:textId="32BFCC41" w:rsidR="00CD14FA" w:rsidRPr="00CD14FA" w:rsidRDefault="00CD14FA" w:rsidP="009E6A75">
      <w:pPr>
        <w:spacing w:before="120" w:after="120" w:line="240" w:lineRule="auto"/>
        <w:ind w:left="426" w:right="284"/>
        <w:jc w:val="both"/>
        <w:rPr>
          <w:rFonts w:ascii="Arial" w:hAnsi="Arial"/>
          <w:b/>
          <w:color w:val="FF0000"/>
          <w:sz w:val="26"/>
          <w:szCs w:val="26"/>
        </w:rPr>
      </w:pPr>
      <w:r w:rsidRPr="00CD14FA">
        <w:rPr>
          <w:rFonts w:ascii="Arial" w:hAnsi="Arial"/>
          <w:b/>
          <w:color w:val="FF0000"/>
          <w:sz w:val="26"/>
          <w:szCs w:val="26"/>
        </w:rPr>
        <w:t>Les retraités exigent de vivre dignement de leur retraite, pas de la charité !</w:t>
      </w:r>
    </w:p>
    <w:p w14:paraId="7C60EFD7" w14:textId="7BB607A9" w:rsidR="00CD14FA" w:rsidRPr="00CD14FA" w:rsidRDefault="00CD14FA" w:rsidP="009E6A75">
      <w:pPr>
        <w:spacing w:before="120" w:after="120" w:line="240" w:lineRule="auto"/>
        <w:ind w:left="426" w:right="567"/>
        <w:jc w:val="both"/>
        <w:rPr>
          <w:rFonts w:ascii="Arial" w:hAnsi="Arial"/>
          <w:sz w:val="20"/>
          <w:szCs w:val="20"/>
        </w:rPr>
      </w:pPr>
      <w:r w:rsidRPr="00CD14FA">
        <w:rPr>
          <w:rFonts w:ascii="Arial" w:hAnsi="Arial"/>
          <w:sz w:val="20"/>
          <w:szCs w:val="20"/>
        </w:rPr>
        <w:t xml:space="preserve">Stop au cortège de mesurette, chèque inflation, chèque alimentaire, énergétique etc, elles sont ponctuelles, et loin de répondre aux besoins des retraités pour assurer leur vie quotidienne. </w:t>
      </w:r>
    </w:p>
    <w:p w14:paraId="2DDE064A" w14:textId="1150E21F" w:rsidR="00CD14FA" w:rsidRPr="009E6A75" w:rsidRDefault="00CD14FA" w:rsidP="009E6A75">
      <w:pPr>
        <w:spacing w:before="120" w:after="120" w:line="240" w:lineRule="auto"/>
        <w:ind w:left="426" w:right="567"/>
        <w:jc w:val="both"/>
        <w:rPr>
          <w:rFonts w:ascii="Arial" w:hAnsi="Arial"/>
          <w:b/>
          <w:sz w:val="20"/>
          <w:szCs w:val="20"/>
        </w:rPr>
      </w:pPr>
      <w:r w:rsidRPr="009E6A75">
        <w:rPr>
          <w:rFonts w:ascii="Arial" w:hAnsi="Arial"/>
          <w:b/>
          <w:sz w:val="20"/>
          <w:szCs w:val="20"/>
        </w:rPr>
        <w:t>Le gouvernement a su trouver 400 milliards pour aider les entreprises, il doit répondre sans délai aux revendications des retraités par :</w:t>
      </w:r>
    </w:p>
    <w:p w14:paraId="39A41009" w14:textId="41613F4C" w:rsidR="00CD14FA" w:rsidRPr="00CD14FA" w:rsidRDefault="00CD14FA" w:rsidP="009E6A75">
      <w:pPr>
        <w:pStyle w:val="Paragraphedeliste"/>
        <w:numPr>
          <w:ilvl w:val="0"/>
          <w:numId w:val="10"/>
        </w:numPr>
        <w:spacing w:before="120" w:after="120" w:line="240" w:lineRule="auto"/>
        <w:ind w:left="1145" w:right="567" w:hanging="357"/>
        <w:contextualSpacing w:val="0"/>
        <w:jc w:val="both"/>
        <w:rPr>
          <w:rFonts w:ascii="Arial" w:hAnsi="Arial"/>
          <w:sz w:val="20"/>
          <w:szCs w:val="20"/>
        </w:rPr>
      </w:pPr>
      <w:r w:rsidRPr="00CD14FA">
        <w:rPr>
          <w:rFonts w:ascii="Arial" w:hAnsi="Arial"/>
          <w:sz w:val="20"/>
          <w:szCs w:val="20"/>
        </w:rPr>
        <w:t>La revalorisation des retraites de base et complémentaires sur l’évolution du salaire moyen</w:t>
      </w:r>
      <w:r>
        <w:rPr>
          <w:rFonts w:ascii="Arial" w:hAnsi="Arial"/>
          <w:sz w:val="20"/>
          <w:szCs w:val="20"/>
        </w:rPr>
        <w:t> ;</w:t>
      </w:r>
    </w:p>
    <w:p w14:paraId="66080A3A" w14:textId="7F2CF890" w:rsidR="00CD14FA" w:rsidRPr="00CD14FA" w:rsidRDefault="00CD14FA" w:rsidP="009E6A75">
      <w:pPr>
        <w:pStyle w:val="Paragraphedeliste"/>
        <w:numPr>
          <w:ilvl w:val="0"/>
          <w:numId w:val="10"/>
        </w:numPr>
        <w:spacing w:before="120" w:after="120" w:line="240" w:lineRule="auto"/>
        <w:ind w:left="1145" w:right="567" w:hanging="357"/>
        <w:contextualSpacing w:val="0"/>
        <w:jc w:val="both"/>
        <w:rPr>
          <w:rFonts w:ascii="Arial" w:hAnsi="Arial"/>
          <w:sz w:val="20"/>
          <w:szCs w:val="20"/>
        </w:rPr>
      </w:pPr>
      <w:r w:rsidRPr="00CD14FA">
        <w:rPr>
          <w:rFonts w:ascii="Arial" w:hAnsi="Arial"/>
          <w:sz w:val="20"/>
          <w:szCs w:val="20"/>
        </w:rPr>
        <w:t>L’ouverture de négociations avec le patronat sur les retraites complémentaires Agirc/Arrco ;</w:t>
      </w:r>
    </w:p>
    <w:p w14:paraId="5D7D2E8E" w14:textId="01075CB1" w:rsidR="00CD14FA" w:rsidRPr="00CD14FA" w:rsidRDefault="00CD14FA" w:rsidP="009E6A75">
      <w:pPr>
        <w:pStyle w:val="Paragraphedeliste"/>
        <w:numPr>
          <w:ilvl w:val="0"/>
          <w:numId w:val="10"/>
        </w:numPr>
        <w:spacing w:before="120" w:after="120" w:line="240" w:lineRule="auto"/>
        <w:ind w:left="1145" w:right="567" w:hanging="357"/>
        <w:contextualSpacing w:val="0"/>
        <w:jc w:val="both"/>
        <w:rPr>
          <w:rFonts w:ascii="Arial" w:hAnsi="Arial"/>
          <w:sz w:val="20"/>
          <w:szCs w:val="20"/>
        </w:rPr>
      </w:pPr>
      <w:r w:rsidRPr="00CD14FA">
        <w:rPr>
          <w:rFonts w:ascii="Arial" w:hAnsi="Arial"/>
          <w:sz w:val="20"/>
          <w:szCs w:val="20"/>
        </w:rPr>
        <w:t>300 euros immédiatement et le blocage des prix sur tous les produits de première consommation</w:t>
      </w:r>
      <w:r>
        <w:rPr>
          <w:rFonts w:ascii="Arial" w:hAnsi="Arial"/>
          <w:sz w:val="20"/>
          <w:szCs w:val="20"/>
        </w:rPr>
        <w:t> ;</w:t>
      </w:r>
    </w:p>
    <w:p w14:paraId="266FF579" w14:textId="383286E6" w:rsidR="00CD14FA" w:rsidRPr="00CD14FA" w:rsidRDefault="00CD14FA" w:rsidP="009E6A75">
      <w:pPr>
        <w:pStyle w:val="Paragraphedeliste"/>
        <w:numPr>
          <w:ilvl w:val="0"/>
          <w:numId w:val="10"/>
        </w:numPr>
        <w:spacing w:before="120" w:after="120" w:line="240" w:lineRule="auto"/>
        <w:ind w:left="1145" w:right="567" w:hanging="357"/>
        <w:contextualSpacing w:val="0"/>
        <w:jc w:val="both"/>
        <w:rPr>
          <w:rFonts w:ascii="Arial" w:hAnsi="Arial"/>
          <w:sz w:val="20"/>
          <w:szCs w:val="20"/>
        </w:rPr>
      </w:pPr>
      <w:r w:rsidRPr="00CD14FA">
        <w:rPr>
          <w:rFonts w:ascii="Arial" w:hAnsi="Arial"/>
          <w:sz w:val="20"/>
          <w:szCs w:val="20"/>
        </w:rPr>
        <w:t>Pas de retraite inférieure au SMIC de 2000 euros</w:t>
      </w:r>
      <w:r w:rsidR="007F00CB">
        <w:rPr>
          <w:rFonts w:ascii="Arial" w:hAnsi="Arial"/>
          <w:sz w:val="20"/>
          <w:szCs w:val="20"/>
        </w:rPr>
        <w:t xml:space="preserve"> bruts</w:t>
      </w:r>
      <w:r w:rsidRPr="00CD14FA">
        <w:rPr>
          <w:rFonts w:ascii="Arial" w:hAnsi="Arial"/>
          <w:sz w:val="20"/>
          <w:szCs w:val="20"/>
        </w:rPr>
        <w:t>, revendiqué par la CGT</w:t>
      </w:r>
      <w:r>
        <w:rPr>
          <w:rFonts w:ascii="Arial" w:hAnsi="Arial"/>
          <w:sz w:val="20"/>
          <w:szCs w:val="20"/>
        </w:rPr>
        <w:t> ;</w:t>
      </w:r>
    </w:p>
    <w:p w14:paraId="3028EE69" w14:textId="435BC4F0" w:rsidR="00CD14FA" w:rsidRPr="00CD14FA" w:rsidRDefault="00CD14FA" w:rsidP="009E6A75">
      <w:pPr>
        <w:pStyle w:val="Paragraphedeliste"/>
        <w:numPr>
          <w:ilvl w:val="0"/>
          <w:numId w:val="10"/>
        </w:numPr>
        <w:spacing w:before="120" w:after="120" w:line="240" w:lineRule="auto"/>
        <w:ind w:left="1145" w:right="567" w:hanging="357"/>
        <w:contextualSpacing w:val="0"/>
        <w:jc w:val="both"/>
        <w:rPr>
          <w:rFonts w:ascii="Arial" w:hAnsi="Arial"/>
          <w:sz w:val="20"/>
          <w:szCs w:val="20"/>
        </w:rPr>
      </w:pPr>
      <w:r w:rsidRPr="00CD14FA">
        <w:rPr>
          <w:rFonts w:ascii="Arial" w:hAnsi="Arial"/>
          <w:sz w:val="20"/>
          <w:szCs w:val="20"/>
        </w:rPr>
        <w:t>Une sécurité sociale intégrale, financée par les cotisations sociales</w:t>
      </w:r>
      <w:r>
        <w:rPr>
          <w:rFonts w:ascii="Arial" w:hAnsi="Arial"/>
          <w:sz w:val="20"/>
          <w:szCs w:val="20"/>
        </w:rPr>
        <w:t> ;</w:t>
      </w:r>
    </w:p>
    <w:p w14:paraId="2D4F089D" w14:textId="3538E0A9" w:rsidR="00CD14FA" w:rsidRPr="00CD14FA" w:rsidRDefault="00CD14FA" w:rsidP="009E6A75">
      <w:pPr>
        <w:pStyle w:val="Paragraphedeliste"/>
        <w:numPr>
          <w:ilvl w:val="0"/>
          <w:numId w:val="10"/>
        </w:numPr>
        <w:spacing w:before="120" w:after="120" w:line="240" w:lineRule="auto"/>
        <w:ind w:left="1145" w:right="567" w:hanging="357"/>
        <w:contextualSpacing w:val="0"/>
        <w:jc w:val="both"/>
        <w:rPr>
          <w:rFonts w:ascii="Arial" w:hAnsi="Arial"/>
          <w:sz w:val="20"/>
          <w:szCs w:val="20"/>
        </w:rPr>
      </w:pPr>
      <w:r w:rsidRPr="00CD14FA">
        <w:rPr>
          <w:rFonts w:ascii="Arial" w:hAnsi="Arial"/>
          <w:sz w:val="20"/>
          <w:szCs w:val="20"/>
        </w:rPr>
        <w:t>Des services publics de proximité avec des personnels en nombre et qualifiés</w:t>
      </w:r>
      <w:r>
        <w:rPr>
          <w:rFonts w:ascii="Arial" w:hAnsi="Arial"/>
          <w:sz w:val="20"/>
          <w:szCs w:val="20"/>
        </w:rPr>
        <w:t>.</w:t>
      </w:r>
    </w:p>
    <w:p w14:paraId="0F75260E" w14:textId="5CCB2DAF" w:rsidR="00CD14FA" w:rsidRPr="00CD14FA" w:rsidRDefault="00CD14FA" w:rsidP="00CD14FA">
      <w:pPr>
        <w:spacing w:before="120" w:after="120" w:line="240" w:lineRule="auto"/>
        <w:jc w:val="center"/>
        <w:rPr>
          <w:rFonts w:ascii="Arial Black" w:hAnsi="Arial Black"/>
          <w:b/>
          <w:bCs/>
          <w:color w:val="FF0000"/>
          <w:sz w:val="32"/>
          <w:szCs w:val="26"/>
        </w:rPr>
      </w:pPr>
      <w:r w:rsidRPr="00CD14FA">
        <w:rPr>
          <w:rFonts w:ascii="Arial Black" w:hAnsi="Arial Black"/>
          <w:b/>
          <w:bCs/>
          <w:color w:val="FF0000"/>
          <w:sz w:val="32"/>
          <w:szCs w:val="26"/>
        </w:rPr>
        <w:t>Les retraités ne lâchent rien</w:t>
      </w:r>
      <w:r>
        <w:rPr>
          <w:rFonts w:ascii="Arial Black" w:hAnsi="Arial Black"/>
          <w:b/>
          <w:bCs/>
          <w:color w:val="FF0000"/>
          <w:sz w:val="32"/>
          <w:szCs w:val="26"/>
        </w:rPr>
        <w:t>,</w:t>
      </w:r>
    </w:p>
    <w:p w14:paraId="4C0A3A0A" w14:textId="3FA77F34" w:rsidR="00CD14FA" w:rsidRPr="00CD14FA" w:rsidRDefault="00CD14FA" w:rsidP="00CD14FA">
      <w:pPr>
        <w:spacing w:before="120" w:after="120" w:line="240" w:lineRule="auto"/>
        <w:jc w:val="center"/>
        <w:rPr>
          <w:rFonts w:ascii="Arial Black" w:hAnsi="Arial Black"/>
          <w:b/>
          <w:bCs/>
          <w:color w:val="FF0000"/>
          <w:sz w:val="32"/>
          <w:szCs w:val="26"/>
        </w:rPr>
      </w:pPr>
      <w:r w:rsidRPr="00CD14FA">
        <w:rPr>
          <w:rFonts w:ascii="Arial Black" w:hAnsi="Arial Black"/>
          <w:b/>
          <w:bCs/>
          <w:color w:val="FF0000"/>
          <w:sz w:val="32"/>
          <w:szCs w:val="26"/>
        </w:rPr>
        <w:t>et se donnent rendez-vous pour une rentrée offensive</w:t>
      </w:r>
      <w:r>
        <w:rPr>
          <w:rFonts w:ascii="Arial Black" w:hAnsi="Arial Black"/>
          <w:b/>
          <w:bCs/>
          <w:color w:val="FF0000"/>
          <w:sz w:val="32"/>
          <w:szCs w:val="26"/>
        </w:rPr>
        <w:t> !</w:t>
      </w:r>
    </w:p>
    <w:sectPr w:rsidR="00CD14FA" w:rsidRPr="00CD14FA" w:rsidSect="005C7EEE">
      <w:pgSz w:w="11906" w:h="16838" w:code="9"/>
      <w:pgMar w:top="567" w:right="849" w:bottom="680"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F290" w14:textId="77777777" w:rsidR="00927B07" w:rsidRDefault="00927B07" w:rsidP="00341DAC">
      <w:pPr>
        <w:spacing w:after="0" w:line="240" w:lineRule="auto"/>
      </w:pPr>
      <w:r>
        <w:separator/>
      </w:r>
    </w:p>
  </w:endnote>
  <w:endnote w:type="continuationSeparator" w:id="0">
    <w:p w14:paraId="70D16DFE" w14:textId="77777777" w:rsidR="00927B07" w:rsidRDefault="00927B07" w:rsidP="0034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Eurostile">
    <w:altName w:val="Agency FB"/>
    <w:charset w:val="00"/>
    <w:family w:val="swiss"/>
    <w:pitch w:val="variable"/>
    <w:sig w:usb0="00000003" w:usb1="00000000" w:usb2="00000000" w:usb3="00000000" w:csb0="00000001" w:csb1="00000000"/>
  </w:font>
  <w:font w:name="Eurostile Bold">
    <w:altName w:val="Agency FB"/>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2E2D5" w14:textId="77777777" w:rsidR="00927B07" w:rsidRDefault="00927B07" w:rsidP="00341DAC">
      <w:pPr>
        <w:spacing w:after="0" w:line="240" w:lineRule="auto"/>
      </w:pPr>
      <w:r>
        <w:separator/>
      </w:r>
    </w:p>
  </w:footnote>
  <w:footnote w:type="continuationSeparator" w:id="0">
    <w:p w14:paraId="37B2055C" w14:textId="77777777" w:rsidR="00927B07" w:rsidRDefault="00927B07" w:rsidP="00341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203BD5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j0115867"/>
      </v:shape>
    </w:pict>
  </w:numPicBullet>
  <w:numPicBullet w:numPicBulletId="1">
    <w:pict>
      <v:shape id="_x0000_i1029" type="#_x0000_t75" style="width:12pt;height:12pt" o:bullet="t">
        <v:imagedata r:id="rId2" o:title="BD14868_"/>
      </v:shape>
    </w:pict>
  </w:numPicBullet>
  <w:abstractNum w:abstractNumId="0" w15:restartNumberingAfterBreak="0">
    <w:nsid w:val="0B2008AF"/>
    <w:multiLevelType w:val="hybridMultilevel"/>
    <w:tmpl w:val="575484FA"/>
    <w:lvl w:ilvl="0" w:tplc="0C5EB08C">
      <w:numFmt w:val="bullet"/>
      <w:lvlText w:val="-"/>
      <w:lvlJc w:val="left"/>
      <w:pPr>
        <w:ind w:left="846" w:hanging="360"/>
      </w:pPr>
      <w:rPr>
        <w:rFonts w:ascii="Arial" w:eastAsia="Calibr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 w15:restartNumberingAfterBreak="0">
    <w:nsid w:val="0FF60F88"/>
    <w:multiLevelType w:val="multilevel"/>
    <w:tmpl w:val="31863018"/>
    <w:lvl w:ilvl="0">
      <w:start w:val="1"/>
      <w:numFmt w:val="bullet"/>
      <w:lvlText w:val=""/>
      <w:lvlJc w:val="left"/>
      <w:pPr>
        <w:ind w:left="2138" w:hanging="360"/>
      </w:pPr>
      <w:rPr>
        <w:rFonts w:ascii="Wingdings" w:hAnsi="Wingdings" w:hint="default"/>
        <w:color w:val="FF0000"/>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 w15:restartNumberingAfterBreak="0">
    <w:nsid w:val="11EB0644"/>
    <w:multiLevelType w:val="hybridMultilevel"/>
    <w:tmpl w:val="3D8A6096"/>
    <w:lvl w:ilvl="0" w:tplc="040C0001">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93547"/>
    <w:multiLevelType w:val="hybridMultilevel"/>
    <w:tmpl w:val="240C373C"/>
    <w:lvl w:ilvl="0" w:tplc="FC60A07E">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63C4F"/>
    <w:multiLevelType w:val="hybridMultilevel"/>
    <w:tmpl w:val="7C321672"/>
    <w:lvl w:ilvl="0" w:tplc="640E07CC">
      <w:start w:val="1"/>
      <w:numFmt w:val="bullet"/>
      <w:lvlText w:val=""/>
      <w:lvlJc w:val="left"/>
      <w:pPr>
        <w:ind w:left="2138" w:hanging="360"/>
      </w:pPr>
      <w:rPr>
        <w:rFonts w:ascii="Wingdings" w:hAnsi="Wingdings" w:hint="default"/>
        <w:color w:val="FF000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21FF75D4"/>
    <w:multiLevelType w:val="hybridMultilevel"/>
    <w:tmpl w:val="1B2CC9AE"/>
    <w:lvl w:ilvl="0" w:tplc="AF7E19C2">
      <w:start w:val="1"/>
      <w:numFmt w:val="bullet"/>
      <w:lvlText w:val=""/>
      <w:lvlJc w:val="left"/>
      <w:pPr>
        <w:ind w:left="1854" w:hanging="360"/>
      </w:pPr>
      <w:rPr>
        <w:rFonts w:ascii="Symbol" w:hAnsi="Symbol" w:hint="default"/>
        <w:color w:val="FF000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23343939"/>
    <w:multiLevelType w:val="hybridMultilevel"/>
    <w:tmpl w:val="0868C0B2"/>
    <w:lvl w:ilvl="0" w:tplc="AF7E19C2">
      <w:start w:val="1"/>
      <w:numFmt w:val="bullet"/>
      <w:lvlText w:val=""/>
      <w:lvlJc w:val="left"/>
      <w:pPr>
        <w:ind w:left="1146" w:hanging="360"/>
      </w:pPr>
      <w:rPr>
        <w:rFonts w:ascii="Symbol" w:hAnsi="Symbol" w:hint="default"/>
        <w:color w:val="FF000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5AEB36E1"/>
    <w:multiLevelType w:val="hybridMultilevel"/>
    <w:tmpl w:val="BE36C3AA"/>
    <w:lvl w:ilvl="0" w:tplc="7B16946E">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850A8B"/>
    <w:multiLevelType w:val="hybridMultilevel"/>
    <w:tmpl w:val="5DBC843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67BC5304"/>
    <w:multiLevelType w:val="hybridMultilevel"/>
    <w:tmpl w:val="003684BE"/>
    <w:lvl w:ilvl="0" w:tplc="040C0001">
      <w:start w:val="1"/>
      <w:numFmt w:val="bullet"/>
      <w:lvlText w:val=""/>
      <w:lvlJc w:val="left"/>
      <w:pPr>
        <w:ind w:left="2138" w:hanging="360"/>
      </w:pPr>
      <w:rPr>
        <w:rFonts w:ascii="Symbol" w:hAnsi="Symbol" w:hint="default"/>
        <w:color w:val="FF000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7F9B3883"/>
    <w:multiLevelType w:val="hybridMultilevel"/>
    <w:tmpl w:val="6F5220DE"/>
    <w:lvl w:ilvl="0" w:tplc="7FD0C7B8">
      <w:start w:val="1"/>
      <w:numFmt w:val="bullet"/>
      <w:lvlText w:val=""/>
      <w:lvlPicBulletId w:val="1"/>
      <w:lvlJc w:val="left"/>
      <w:pPr>
        <w:ind w:left="3981" w:hanging="360"/>
      </w:pPr>
      <w:rPr>
        <w:rFonts w:ascii="Symbol" w:hAnsi="Symbol" w:hint="default"/>
        <w:color w:val="auto"/>
      </w:rPr>
    </w:lvl>
    <w:lvl w:ilvl="1" w:tplc="040C0003" w:tentative="1">
      <w:start w:val="1"/>
      <w:numFmt w:val="bullet"/>
      <w:lvlText w:val="o"/>
      <w:lvlJc w:val="left"/>
      <w:pPr>
        <w:ind w:left="4701" w:hanging="360"/>
      </w:pPr>
      <w:rPr>
        <w:rFonts w:ascii="Courier New" w:hAnsi="Courier New" w:cs="Courier New" w:hint="default"/>
      </w:rPr>
    </w:lvl>
    <w:lvl w:ilvl="2" w:tplc="040C0005" w:tentative="1">
      <w:start w:val="1"/>
      <w:numFmt w:val="bullet"/>
      <w:lvlText w:val=""/>
      <w:lvlJc w:val="left"/>
      <w:pPr>
        <w:ind w:left="5421" w:hanging="360"/>
      </w:pPr>
      <w:rPr>
        <w:rFonts w:ascii="Wingdings" w:hAnsi="Wingdings" w:hint="default"/>
      </w:rPr>
    </w:lvl>
    <w:lvl w:ilvl="3" w:tplc="040C0001" w:tentative="1">
      <w:start w:val="1"/>
      <w:numFmt w:val="bullet"/>
      <w:lvlText w:val=""/>
      <w:lvlJc w:val="left"/>
      <w:pPr>
        <w:ind w:left="6141" w:hanging="360"/>
      </w:pPr>
      <w:rPr>
        <w:rFonts w:ascii="Symbol" w:hAnsi="Symbol" w:hint="default"/>
      </w:rPr>
    </w:lvl>
    <w:lvl w:ilvl="4" w:tplc="040C0003" w:tentative="1">
      <w:start w:val="1"/>
      <w:numFmt w:val="bullet"/>
      <w:lvlText w:val="o"/>
      <w:lvlJc w:val="left"/>
      <w:pPr>
        <w:ind w:left="6861" w:hanging="360"/>
      </w:pPr>
      <w:rPr>
        <w:rFonts w:ascii="Courier New" w:hAnsi="Courier New" w:cs="Courier New" w:hint="default"/>
      </w:rPr>
    </w:lvl>
    <w:lvl w:ilvl="5" w:tplc="040C0005" w:tentative="1">
      <w:start w:val="1"/>
      <w:numFmt w:val="bullet"/>
      <w:lvlText w:val=""/>
      <w:lvlJc w:val="left"/>
      <w:pPr>
        <w:ind w:left="7581" w:hanging="360"/>
      </w:pPr>
      <w:rPr>
        <w:rFonts w:ascii="Wingdings" w:hAnsi="Wingdings" w:hint="default"/>
      </w:rPr>
    </w:lvl>
    <w:lvl w:ilvl="6" w:tplc="040C0001" w:tentative="1">
      <w:start w:val="1"/>
      <w:numFmt w:val="bullet"/>
      <w:lvlText w:val=""/>
      <w:lvlJc w:val="left"/>
      <w:pPr>
        <w:ind w:left="8301" w:hanging="360"/>
      </w:pPr>
      <w:rPr>
        <w:rFonts w:ascii="Symbol" w:hAnsi="Symbol" w:hint="default"/>
      </w:rPr>
    </w:lvl>
    <w:lvl w:ilvl="7" w:tplc="040C0003" w:tentative="1">
      <w:start w:val="1"/>
      <w:numFmt w:val="bullet"/>
      <w:lvlText w:val="o"/>
      <w:lvlJc w:val="left"/>
      <w:pPr>
        <w:ind w:left="9021" w:hanging="360"/>
      </w:pPr>
      <w:rPr>
        <w:rFonts w:ascii="Courier New" w:hAnsi="Courier New" w:cs="Courier New" w:hint="default"/>
      </w:rPr>
    </w:lvl>
    <w:lvl w:ilvl="8" w:tplc="040C0005" w:tentative="1">
      <w:start w:val="1"/>
      <w:numFmt w:val="bullet"/>
      <w:lvlText w:val=""/>
      <w:lvlJc w:val="left"/>
      <w:pPr>
        <w:ind w:left="9741"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4"/>
  </w:num>
  <w:num w:numId="6">
    <w:abstractNumId w:val="1"/>
  </w:num>
  <w:num w:numId="7">
    <w:abstractNumId w:val="7"/>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6B"/>
    <w:rsid w:val="00000E2D"/>
    <w:rsid w:val="00002D77"/>
    <w:rsid w:val="00003329"/>
    <w:rsid w:val="00004F47"/>
    <w:rsid w:val="000220E3"/>
    <w:rsid w:val="00025143"/>
    <w:rsid w:val="00027A65"/>
    <w:rsid w:val="0003149D"/>
    <w:rsid w:val="00036703"/>
    <w:rsid w:val="00036845"/>
    <w:rsid w:val="0003731D"/>
    <w:rsid w:val="00042914"/>
    <w:rsid w:val="00042F38"/>
    <w:rsid w:val="00045C2F"/>
    <w:rsid w:val="00051CD0"/>
    <w:rsid w:val="0005315C"/>
    <w:rsid w:val="00062091"/>
    <w:rsid w:val="00062295"/>
    <w:rsid w:val="000626A7"/>
    <w:rsid w:val="00066A67"/>
    <w:rsid w:val="00071154"/>
    <w:rsid w:val="000718DA"/>
    <w:rsid w:val="0007249E"/>
    <w:rsid w:val="000724D0"/>
    <w:rsid w:val="00072D7A"/>
    <w:rsid w:val="00074DFA"/>
    <w:rsid w:val="00077753"/>
    <w:rsid w:val="00080B5C"/>
    <w:rsid w:val="00082F56"/>
    <w:rsid w:val="000855F8"/>
    <w:rsid w:val="0009083E"/>
    <w:rsid w:val="00095F8C"/>
    <w:rsid w:val="000A15DB"/>
    <w:rsid w:val="000A5CB8"/>
    <w:rsid w:val="000B2D6F"/>
    <w:rsid w:val="000B3A12"/>
    <w:rsid w:val="000B7336"/>
    <w:rsid w:val="000C24D7"/>
    <w:rsid w:val="000C37FE"/>
    <w:rsid w:val="000C765C"/>
    <w:rsid w:val="000C7EB6"/>
    <w:rsid w:val="000D1DB1"/>
    <w:rsid w:val="000D4EC0"/>
    <w:rsid w:val="000E1C05"/>
    <w:rsid w:val="000F2BA8"/>
    <w:rsid w:val="000F3F88"/>
    <w:rsid w:val="00100443"/>
    <w:rsid w:val="00123363"/>
    <w:rsid w:val="00125322"/>
    <w:rsid w:val="00125732"/>
    <w:rsid w:val="00140F4C"/>
    <w:rsid w:val="00141336"/>
    <w:rsid w:val="00143E71"/>
    <w:rsid w:val="001459D1"/>
    <w:rsid w:val="0015085E"/>
    <w:rsid w:val="001515FE"/>
    <w:rsid w:val="00151825"/>
    <w:rsid w:val="00155B44"/>
    <w:rsid w:val="00156944"/>
    <w:rsid w:val="00162E35"/>
    <w:rsid w:val="00164F6F"/>
    <w:rsid w:val="00166532"/>
    <w:rsid w:val="00170207"/>
    <w:rsid w:val="00173E6F"/>
    <w:rsid w:val="001773E8"/>
    <w:rsid w:val="0017742F"/>
    <w:rsid w:val="00194233"/>
    <w:rsid w:val="001A4BED"/>
    <w:rsid w:val="001A622C"/>
    <w:rsid w:val="001A6524"/>
    <w:rsid w:val="001B72BA"/>
    <w:rsid w:val="001C0AAF"/>
    <w:rsid w:val="001C57A0"/>
    <w:rsid w:val="001D01F7"/>
    <w:rsid w:val="001D1C98"/>
    <w:rsid w:val="001D7AC9"/>
    <w:rsid w:val="001E47C1"/>
    <w:rsid w:val="001F116F"/>
    <w:rsid w:val="001F2137"/>
    <w:rsid w:val="001F3615"/>
    <w:rsid w:val="001F4A7D"/>
    <w:rsid w:val="001F7FF3"/>
    <w:rsid w:val="00203850"/>
    <w:rsid w:val="00204740"/>
    <w:rsid w:val="00216BC1"/>
    <w:rsid w:val="002170F7"/>
    <w:rsid w:val="00224F0F"/>
    <w:rsid w:val="00226FBB"/>
    <w:rsid w:val="002270AB"/>
    <w:rsid w:val="002368E2"/>
    <w:rsid w:val="00237B25"/>
    <w:rsid w:val="0024696E"/>
    <w:rsid w:val="002535D7"/>
    <w:rsid w:val="00255468"/>
    <w:rsid w:val="00256C5E"/>
    <w:rsid w:val="00260009"/>
    <w:rsid w:val="00262BB4"/>
    <w:rsid w:val="00262C5A"/>
    <w:rsid w:val="002650B4"/>
    <w:rsid w:val="002675C4"/>
    <w:rsid w:val="00267A64"/>
    <w:rsid w:val="00272416"/>
    <w:rsid w:val="0027547A"/>
    <w:rsid w:val="00277739"/>
    <w:rsid w:val="00280178"/>
    <w:rsid w:val="00281BD4"/>
    <w:rsid w:val="0028410C"/>
    <w:rsid w:val="00285C96"/>
    <w:rsid w:val="00287C13"/>
    <w:rsid w:val="0029308A"/>
    <w:rsid w:val="002A04FA"/>
    <w:rsid w:val="002A112D"/>
    <w:rsid w:val="002B2161"/>
    <w:rsid w:val="002B2F63"/>
    <w:rsid w:val="002B5C94"/>
    <w:rsid w:val="002B7A93"/>
    <w:rsid w:val="002C095C"/>
    <w:rsid w:val="002C12A1"/>
    <w:rsid w:val="002C26C4"/>
    <w:rsid w:val="002C4D3A"/>
    <w:rsid w:val="002C7DD5"/>
    <w:rsid w:val="002D0C4E"/>
    <w:rsid w:val="002D4930"/>
    <w:rsid w:val="002D5DF8"/>
    <w:rsid w:val="002D6352"/>
    <w:rsid w:val="002E3AA5"/>
    <w:rsid w:val="002F416D"/>
    <w:rsid w:val="002F4C9F"/>
    <w:rsid w:val="002F4D11"/>
    <w:rsid w:val="002F5454"/>
    <w:rsid w:val="00303F58"/>
    <w:rsid w:val="00310440"/>
    <w:rsid w:val="003119EC"/>
    <w:rsid w:val="00314912"/>
    <w:rsid w:val="00315783"/>
    <w:rsid w:val="00315A12"/>
    <w:rsid w:val="0031692E"/>
    <w:rsid w:val="00324B7F"/>
    <w:rsid w:val="00325644"/>
    <w:rsid w:val="003324AE"/>
    <w:rsid w:val="003333BA"/>
    <w:rsid w:val="00334E6E"/>
    <w:rsid w:val="00334F71"/>
    <w:rsid w:val="00337244"/>
    <w:rsid w:val="00337252"/>
    <w:rsid w:val="00341DAC"/>
    <w:rsid w:val="0034229B"/>
    <w:rsid w:val="00344CDA"/>
    <w:rsid w:val="00346701"/>
    <w:rsid w:val="00353256"/>
    <w:rsid w:val="00355CEB"/>
    <w:rsid w:val="00357CE2"/>
    <w:rsid w:val="0036231A"/>
    <w:rsid w:val="00363D14"/>
    <w:rsid w:val="003723C0"/>
    <w:rsid w:val="00372612"/>
    <w:rsid w:val="00376D7A"/>
    <w:rsid w:val="00394B17"/>
    <w:rsid w:val="003A70F6"/>
    <w:rsid w:val="003B1263"/>
    <w:rsid w:val="003B199F"/>
    <w:rsid w:val="003B19F4"/>
    <w:rsid w:val="003B5423"/>
    <w:rsid w:val="003C182B"/>
    <w:rsid w:val="003C3711"/>
    <w:rsid w:val="003C5353"/>
    <w:rsid w:val="003C548B"/>
    <w:rsid w:val="003D13EF"/>
    <w:rsid w:val="003D3958"/>
    <w:rsid w:val="003D67BC"/>
    <w:rsid w:val="003D6ABD"/>
    <w:rsid w:val="003D7067"/>
    <w:rsid w:val="003E25F6"/>
    <w:rsid w:val="003F0B4A"/>
    <w:rsid w:val="003F0D10"/>
    <w:rsid w:val="003F2881"/>
    <w:rsid w:val="003F51F2"/>
    <w:rsid w:val="00410A3E"/>
    <w:rsid w:val="00411DAF"/>
    <w:rsid w:val="004218E1"/>
    <w:rsid w:val="004245B5"/>
    <w:rsid w:val="00424E37"/>
    <w:rsid w:val="00426247"/>
    <w:rsid w:val="0043039B"/>
    <w:rsid w:val="0043463E"/>
    <w:rsid w:val="00442B13"/>
    <w:rsid w:val="00444FC4"/>
    <w:rsid w:val="0044584D"/>
    <w:rsid w:val="0044627D"/>
    <w:rsid w:val="004474E2"/>
    <w:rsid w:val="0046068A"/>
    <w:rsid w:val="004617E7"/>
    <w:rsid w:val="0046702C"/>
    <w:rsid w:val="004677E1"/>
    <w:rsid w:val="00470C57"/>
    <w:rsid w:val="00474F7D"/>
    <w:rsid w:val="00492276"/>
    <w:rsid w:val="0049575C"/>
    <w:rsid w:val="00496C62"/>
    <w:rsid w:val="00497F18"/>
    <w:rsid w:val="004A2003"/>
    <w:rsid w:val="004A206C"/>
    <w:rsid w:val="004A2799"/>
    <w:rsid w:val="004A5306"/>
    <w:rsid w:val="004A6966"/>
    <w:rsid w:val="004A6FB4"/>
    <w:rsid w:val="004B0098"/>
    <w:rsid w:val="004B2A75"/>
    <w:rsid w:val="004B54D4"/>
    <w:rsid w:val="004B5B77"/>
    <w:rsid w:val="004B5F66"/>
    <w:rsid w:val="004C116B"/>
    <w:rsid w:val="004C28BA"/>
    <w:rsid w:val="004C2952"/>
    <w:rsid w:val="004C657B"/>
    <w:rsid w:val="004D46C0"/>
    <w:rsid w:val="004D5AEB"/>
    <w:rsid w:val="004D5C02"/>
    <w:rsid w:val="004F05E6"/>
    <w:rsid w:val="004F2DFB"/>
    <w:rsid w:val="00500ABC"/>
    <w:rsid w:val="00504249"/>
    <w:rsid w:val="00505634"/>
    <w:rsid w:val="00506AB5"/>
    <w:rsid w:val="005077D6"/>
    <w:rsid w:val="00516AFB"/>
    <w:rsid w:val="00516CE9"/>
    <w:rsid w:val="00522360"/>
    <w:rsid w:val="00524433"/>
    <w:rsid w:val="0053003B"/>
    <w:rsid w:val="005324FE"/>
    <w:rsid w:val="00533E26"/>
    <w:rsid w:val="005360B8"/>
    <w:rsid w:val="00537282"/>
    <w:rsid w:val="0054297F"/>
    <w:rsid w:val="00544068"/>
    <w:rsid w:val="00544864"/>
    <w:rsid w:val="005500A2"/>
    <w:rsid w:val="00551AD0"/>
    <w:rsid w:val="00555A5F"/>
    <w:rsid w:val="00562C24"/>
    <w:rsid w:val="00565F5E"/>
    <w:rsid w:val="00572C07"/>
    <w:rsid w:val="005774C7"/>
    <w:rsid w:val="005825DE"/>
    <w:rsid w:val="00582893"/>
    <w:rsid w:val="005A1C42"/>
    <w:rsid w:val="005A3058"/>
    <w:rsid w:val="005A5719"/>
    <w:rsid w:val="005A641B"/>
    <w:rsid w:val="005A663C"/>
    <w:rsid w:val="005B5921"/>
    <w:rsid w:val="005B5CC0"/>
    <w:rsid w:val="005B6646"/>
    <w:rsid w:val="005C7EEE"/>
    <w:rsid w:val="005D5253"/>
    <w:rsid w:val="005E6863"/>
    <w:rsid w:val="005F3B98"/>
    <w:rsid w:val="005F4339"/>
    <w:rsid w:val="005F4585"/>
    <w:rsid w:val="005F5ACC"/>
    <w:rsid w:val="005F64F5"/>
    <w:rsid w:val="00607304"/>
    <w:rsid w:val="0061486F"/>
    <w:rsid w:val="00615101"/>
    <w:rsid w:val="00615C7D"/>
    <w:rsid w:val="006160F8"/>
    <w:rsid w:val="00624EE6"/>
    <w:rsid w:val="00626F4F"/>
    <w:rsid w:val="006338B9"/>
    <w:rsid w:val="00635F53"/>
    <w:rsid w:val="00636973"/>
    <w:rsid w:val="006421F6"/>
    <w:rsid w:val="00651DAA"/>
    <w:rsid w:val="0066130B"/>
    <w:rsid w:val="0066165B"/>
    <w:rsid w:val="006656CC"/>
    <w:rsid w:val="00674494"/>
    <w:rsid w:val="00681322"/>
    <w:rsid w:val="00682CB0"/>
    <w:rsid w:val="00684D38"/>
    <w:rsid w:val="006923CB"/>
    <w:rsid w:val="00693247"/>
    <w:rsid w:val="00696894"/>
    <w:rsid w:val="006A0326"/>
    <w:rsid w:val="006A1272"/>
    <w:rsid w:val="006A438D"/>
    <w:rsid w:val="006B5A23"/>
    <w:rsid w:val="006B782D"/>
    <w:rsid w:val="006B7F00"/>
    <w:rsid w:val="006C0482"/>
    <w:rsid w:val="006C705E"/>
    <w:rsid w:val="006C7717"/>
    <w:rsid w:val="006D0220"/>
    <w:rsid w:val="006D5A41"/>
    <w:rsid w:val="006E1074"/>
    <w:rsid w:val="006E7F9C"/>
    <w:rsid w:val="006F13EB"/>
    <w:rsid w:val="006F14EA"/>
    <w:rsid w:val="00701F93"/>
    <w:rsid w:val="0070539D"/>
    <w:rsid w:val="00710778"/>
    <w:rsid w:val="007126B8"/>
    <w:rsid w:val="00726CC3"/>
    <w:rsid w:val="00736091"/>
    <w:rsid w:val="00737A3E"/>
    <w:rsid w:val="0074025C"/>
    <w:rsid w:val="00744D82"/>
    <w:rsid w:val="00745597"/>
    <w:rsid w:val="00746F3A"/>
    <w:rsid w:val="00747086"/>
    <w:rsid w:val="00752A2C"/>
    <w:rsid w:val="00754FBE"/>
    <w:rsid w:val="00755255"/>
    <w:rsid w:val="007575A4"/>
    <w:rsid w:val="00764C48"/>
    <w:rsid w:val="007676DD"/>
    <w:rsid w:val="00774ED3"/>
    <w:rsid w:val="00781B31"/>
    <w:rsid w:val="00785047"/>
    <w:rsid w:val="00790676"/>
    <w:rsid w:val="007969A3"/>
    <w:rsid w:val="007A153B"/>
    <w:rsid w:val="007A3EFD"/>
    <w:rsid w:val="007A5CAE"/>
    <w:rsid w:val="007B1D0A"/>
    <w:rsid w:val="007B2D55"/>
    <w:rsid w:val="007B7A5A"/>
    <w:rsid w:val="007D1082"/>
    <w:rsid w:val="007E331A"/>
    <w:rsid w:val="007E7F1E"/>
    <w:rsid w:val="007F00CB"/>
    <w:rsid w:val="007F2B90"/>
    <w:rsid w:val="007F4E38"/>
    <w:rsid w:val="007F52D3"/>
    <w:rsid w:val="008030F8"/>
    <w:rsid w:val="00803CE1"/>
    <w:rsid w:val="0080692D"/>
    <w:rsid w:val="00806FF4"/>
    <w:rsid w:val="00810B7B"/>
    <w:rsid w:val="00810E82"/>
    <w:rsid w:val="00811C39"/>
    <w:rsid w:val="0082236B"/>
    <w:rsid w:val="00824FE3"/>
    <w:rsid w:val="00831F9A"/>
    <w:rsid w:val="008347EA"/>
    <w:rsid w:val="00834C16"/>
    <w:rsid w:val="00835946"/>
    <w:rsid w:val="008361DC"/>
    <w:rsid w:val="008456B7"/>
    <w:rsid w:val="00850FD0"/>
    <w:rsid w:val="00852F26"/>
    <w:rsid w:val="00855AED"/>
    <w:rsid w:val="008656E9"/>
    <w:rsid w:val="0086656E"/>
    <w:rsid w:val="00867B10"/>
    <w:rsid w:val="00870669"/>
    <w:rsid w:val="00873D2F"/>
    <w:rsid w:val="0087522B"/>
    <w:rsid w:val="008846B7"/>
    <w:rsid w:val="00886880"/>
    <w:rsid w:val="00886F5E"/>
    <w:rsid w:val="00887668"/>
    <w:rsid w:val="008963C0"/>
    <w:rsid w:val="008A0EE0"/>
    <w:rsid w:val="008B3F79"/>
    <w:rsid w:val="008B6358"/>
    <w:rsid w:val="008C0A3A"/>
    <w:rsid w:val="008C274F"/>
    <w:rsid w:val="008C54B1"/>
    <w:rsid w:val="008D2A60"/>
    <w:rsid w:val="008D3374"/>
    <w:rsid w:val="008D5CD3"/>
    <w:rsid w:val="008D7BC5"/>
    <w:rsid w:val="008E4BA7"/>
    <w:rsid w:val="008F0779"/>
    <w:rsid w:val="008F11FC"/>
    <w:rsid w:val="008F3424"/>
    <w:rsid w:val="008F45A4"/>
    <w:rsid w:val="00900DF7"/>
    <w:rsid w:val="009051B5"/>
    <w:rsid w:val="00905C75"/>
    <w:rsid w:val="009075D0"/>
    <w:rsid w:val="009101EE"/>
    <w:rsid w:val="00911AF2"/>
    <w:rsid w:val="00914BE5"/>
    <w:rsid w:val="00922D0E"/>
    <w:rsid w:val="0092323D"/>
    <w:rsid w:val="009267E7"/>
    <w:rsid w:val="00927B07"/>
    <w:rsid w:val="00927C8C"/>
    <w:rsid w:val="009327AD"/>
    <w:rsid w:val="0093386B"/>
    <w:rsid w:val="009362E7"/>
    <w:rsid w:val="00937078"/>
    <w:rsid w:val="009410BF"/>
    <w:rsid w:val="0095518A"/>
    <w:rsid w:val="00960BA7"/>
    <w:rsid w:val="009617DA"/>
    <w:rsid w:val="00965D0A"/>
    <w:rsid w:val="0096731A"/>
    <w:rsid w:val="009679A5"/>
    <w:rsid w:val="00971778"/>
    <w:rsid w:val="00975DE4"/>
    <w:rsid w:val="0098252B"/>
    <w:rsid w:val="00982BF4"/>
    <w:rsid w:val="00984034"/>
    <w:rsid w:val="00985173"/>
    <w:rsid w:val="00986209"/>
    <w:rsid w:val="00987229"/>
    <w:rsid w:val="00987941"/>
    <w:rsid w:val="00992B9A"/>
    <w:rsid w:val="00993494"/>
    <w:rsid w:val="0099453C"/>
    <w:rsid w:val="009A0055"/>
    <w:rsid w:val="009A0EE3"/>
    <w:rsid w:val="009A209F"/>
    <w:rsid w:val="009A249E"/>
    <w:rsid w:val="009A28B3"/>
    <w:rsid w:val="009A2C4F"/>
    <w:rsid w:val="009A4018"/>
    <w:rsid w:val="009B1291"/>
    <w:rsid w:val="009B3DD8"/>
    <w:rsid w:val="009B4CE3"/>
    <w:rsid w:val="009B6712"/>
    <w:rsid w:val="009C1968"/>
    <w:rsid w:val="009C2855"/>
    <w:rsid w:val="009C41D4"/>
    <w:rsid w:val="009C540E"/>
    <w:rsid w:val="009D7915"/>
    <w:rsid w:val="009E2D5B"/>
    <w:rsid w:val="009E6A75"/>
    <w:rsid w:val="009F2A6A"/>
    <w:rsid w:val="00A01C48"/>
    <w:rsid w:val="00A02ED8"/>
    <w:rsid w:val="00A0698E"/>
    <w:rsid w:val="00A0792B"/>
    <w:rsid w:val="00A124D9"/>
    <w:rsid w:val="00A15492"/>
    <w:rsid w:val="00A17FDE"/>
    <w:rsid w:val="00A23A75"/>
    <w:rsid w:val="00A24715"/>
    <w:rsid w:val="00A25E19"/>
    <w:rsid w:val="00A266D7"/>
    <w:rsid w:val="00A33985"/>
    <w:rsid w:val="00A34D63"/>
    <w:rsid w:val="00A44FBD"/>
    <w:rsid w:val="00A45347"/>
    <w:rsid w:val="00A52F15"/>
    <w:rsid w:val="00A53D72"/>
    <w:rsid w:val="00A55A60"/>
    <w:rsid w:val="00A55DBC"/>
    <w:rsid w:val="00A573AB"/>
    <w:rsid w:val="00A600E7"/>
    <w:rsid w:val="00A619F7"/>
    <w:rsid w:val="00A626A9"/>
    <w:rsid w:val="00A64B3A"/>
    <w:rsid w:val="00A7115D"/>
    <w:rsid w:val="00A764CC"/>
    <w:rsid w:val="00A76629"/>
    <w:rsid w:val="00A91DFD"/>
    <w:rsid w:val="00A95574"/>
    <w:rsid w:val="00A97FBE"/>
    <w:rsid w:val="00AA0DD6"/>
    <w:rsid w:val="00AA0FF2"/>
    <w:rsid w:val="00AA1BFF"/>
    <w:rsid w:val="00AA1CAF"/>
    <w:rsid w:val="00AA369B"/>
    <w:rsid w:val="00AA41D8"/>
    <w:rsid w:val="00AA6906"/>
    <w:rsid w:val="00AA73AE"/>
    <w:rsid w:val="00AB1CF7"/>
    <w:rsid w:val="00AB5C66"/>
    <w:rsid w:val="00AC4A88"/>
    <w:rsid w:val="00AC6637"/>
    <w:rsid w:val="00AD0565"/>
    <w:rsid w:val="00AD4F7C"/>
    <w:rsid w:val="00AD5A6B"/>
    <w:rsid w:val="00AD61EC"/>
    <w:rsid w:val="00AD71FA"/>
    <w:rsid w:val="00AF3971"/>
    <w:rsid w:val="00AF609D"/>
    <w:rsid w:val="00B022D2"/>
    <w:rsid w:val="00B11AD6"/>
    <w:rsid w:val="00B14AFA"/>
    <w:rsid w:val="00B151C4"/>
    <w:rsid w:val="00B2068C"/>
    <w:rsid w:val="00B20B1A"/>
    <w:rsid w:val="00B232A9"/>
    <w:rsid w:val="00B30FEC"/>
    <w:rsid w:val="00B3305D"/>
    <w:rsid w:val="00B335B8"/>
    <w:rsid w:val="00B35AB7"/>
    <w:rsid w:val="00B35CA5"/>
    <w:rsid w:val="00B36675"/>
    <w:rsid w:val="00B42596"/>
    <w:rsid w:val="00B446C2"/>
    <w:rsid w:val="00B520CE"/>
    <w:rsid w:val="00B5459A"/>
    <w:rsid w:val="00B6097E"/>
    <w:rsid w:val="00B64AA5"/>
    <w:rsid w:val="00B65A69"/>
    <w:rsid w:val="00B65E99"/>
    <w:rsid w:val="00B75F2B"/>
    <w:rsid w:val="00B81440"/>
    <w:rsid w:val="00B85CBB"/>
    <w:rsid w:val="00B914EE"/>
    <w:rsid w:val="00B94C39"/>
    <w:rsid w:val="00B97EFF"/>
    <w:rsid w:val="00BA1CBD"/>
    <w:rsid w:val="00BA2CCE"/>
    <w:rsid w:val="00BA5BE5"/>
    <w:rsid w:val="00BB1075"/>
    <w:rsid w:val="00BB19E2"/>
    <w:rsid w:val="00BC53BC"/>
    <w:rsid w:val="00BC62DC"/>
    <w:rsid w:val="00BD0E80"/>
    <w:rsid w:val="00BD311B"/>
    <w:rsid w:val="00BE1A3D"/>
    <w:rsid w:val="00BE62E0"/>
    <w:rsid w:val="00C03D20"/>
    <w:rsid w:val="00C05EBE"/>
    <w:rsid w:val="00C10CD2"/>
    <w:rsid w:val="00C1714E"/>
    <w:rsid w:val="00C246A9"/>
    <w:rsid w:val="00C27DCF"/>
    <w:rsid w:val="00C3119B"/>
    <w:rsid w:val="00C36B5E"/>
    <w:rsid w:val="00C36E0E"/>
    <w:rsid w:val="00C37CC6"/>
    <w:rsid w:val="00C43C3C"/>
    <w:rsid w:val="00C44C9B"/>
    <w:rsid w:val="00C51EF9"/>
    <w:rsid w:val="00C528E4"/>
    <w:rsid w:val="00C56BAF"/>
    <w:rsid w:val="00C62848"/>
    <w:rsid w:val="00C7189C"/>
    <w:rsid w:val="00C735A6"/>
    <w:rsid w:val="00C81EBF"/>
    <w:rsid w:val="00C82B4C"/>
    <w:rsid w:val="00C8583F"/>
    <w:rsid w:val="00C93579"/>
    <w:rsid w:val="00C936C2"/>
    <w:rsid w:val="00C94DBD"/>
    <w:rsid w:val="00C95795"/>
    <w:rsid w:val="00CA25C5"/>
    <w:rsid w:val="00CB6CE9"/>
    <w:rsid w:val="00CC1362"/>
    <w:rsid w:val="00CC1D14"/>
    <w:rsid w:val="00CC32BE"/>
    <w:rsid w:val="00CC424D"/>
    <w:rsid w:val="00CC5038"/>
    <w:rsid w:val="00CC597E"/>
    <w:rsid w:val="00CD0E14"/>
    <w:rsid w:val="00CD14FA"/>
    <w:rsid w:val="00CD4097"/>
    <w:rsid w:val="00CD5C20"/>
    <w:rsid w:val="00CD65AA"/>
    <w:rsid w:val="00CD6A3B"/>
    <w:rsid w:val="00CE1CEF"/>
    <w:rsid w:val="00CE383D"/>
    <w:rsid w:val="00CE43FB"/>
    <w:rsid w:val="00CE7EA8"/>
    <w:rsid w:val="00CF0E73"/>
    <w:rsid w:val="00CF488F"/>
    <w:rsid w:val="00D00B0C"/>
    <w:rsid w:val="00D02E0A"/>
    <w:rsid w:val="00D05950"/>
    <w:rsid w:val="00D072E0"/>
    <w:rsid w:val="00D12428"/>
    <w:rsid w:val="00D12D96"/>
    <w:rsid w:val="00D2108F"/>
    <w:rsid w:val="00D25B7B"/>
    <w:rsid w:val="00D30EB5"/>
    <w:rsid w:val="00D31908"/>
    <w:rsid w:val="00D37704"/>
    <w:rsid w:val="00D40015"/>
    <w:rsid w:val="00D41FA0"/>
    <w:rsid w:val="00D42C2C"/>
    <w:rsid w:val="00D46D91"/>
    <w:rsid w:val="00D477D6"/>
    <w:rsid w:val="00D51D80"/>
    <w:rsid w:val="00D52F6B"/>
    <w:rsid w:val="00D53B96"/>
    <w:rsid w:val="00D5478F"/>
    <w:rsid w:val="00D55CE9"/>
    <w:rsid w:val="00D61753"/>
    <w:rsid w:val="00D65CF5"/>
    <w:rsid w:val="00D703B2"/>
    <w:rsid w:val="00D758E7"/>
    <w:rsid w:val="00D83686"/>
    <w:rsid w:val="00D857F6"/>
    <w:rsid w:val="00D9476F"/>
    <w:rsid w:val="00D9556F"/>
    <w:rsid w:val="00DA0297"/>
    <w:rsid w:val="00DA2E8C"/>
    <w:rsid w:val="00DA3482"/>
    <w:rsid w:val="00DA3F20"/>
    <w:rsid w:val="00DA5D1E"/>
    <w:rsid w:val="00DA6D2A"/>
    <w:rsid w:val="00DC00AC"/>
    <w:rsid w:val="00DD7C58"/>
    <w:rsid w:val="00DE08AB"/>
    <w:rsid w:val="00DE148D"/>
    <w:rsid w:val="00DE1531"/>
    <w:rsid w:val="00DE5D71"/>
    <w:rsid w:val="00DF39D4"/>
    <w:rsid w:val="00DF536A"/>
    <w:rsid w:val="00E0330C"/>
    <w:rsid w:val="00E06D8A"/>
    <w:rsid w:val="00E170A2"/>
    <w:rsid w:val="00E21729"/>
    <w:rsid w:val="00E3037C"/>
    <w:rsid w:val="00E336A1"/>
    <w:rsid w:val="00E343D7"/>
    <w:rsid w:val="00E35608"/>
    <w:rsid w:val="00E36145"/>
    <w:rsid w:val="00E41727"/>
    <w:rsid w:val="00E41FB4"/>
    <w:rsid w:val="00E47B00"/>
    <w:rsid w:val="00E53FCE"/>
    <w:rsid w:val="00E543F5"/>
    <w:rsid w:val="00E56764"/>
    <w:rsid w:val="00E56EAF"/>
    <w:rsid w:val="00E6004C"/>
    <w:rsid w:val="00E7025E"/>
    <w:rsid w:val="00E77D74"/>
    <w:rsid w:val="00E845A7"/>
    <w:rsid w:val="00E91FB0"/>
    <w:rsid w:val="00E946DB"/>
    <w:rsid w:val="00E95D8A"/>
    <w:rsid w:val="00EA0781"/>
    <w:rsid w:val="00EA0B20"/>
    <w:rsid w:val="00EA15EC"/>
    <w:rsid w:val="00EA2D46"/>
    <w:rsid w:val="00EA6793"/>
    <w:rsid w:val="00EB136F"/>
    <w:rsid w:val="00EB247C"/>
    <w:rsid w:val="00EB6E77"/>
    <w:rsid w:val="00EB74CF"/>
    <w:rsid w:val="00EB7D6E"/>
    <w:rsid w:val="00EC77BF"/>
    <w:rsid w:val="00EC7AF4"/>
    <w:rsid w:val="00ED3C6F"/>
    <w:rsid w:val="00ED4F9C"/>
    <w:rsid w:val="00EE00A7"/>
    <w:rsid w:val="00EE0238"/>
    <w:rsid w:val="00EF035E"/>
    <w:rsid w:val="00F0503E"/>
    <w:rsid w:val="00F05664"/>
    <w:rsid w:val="00F06C71"/>
    <w:rsid w:val="00F13F15"/>
    <w:rsid w:val="00F1412C"/>
    <w:rsid w:val="00F14A03"/>
    <w:rsid w:val="00F20200"/>
    <w:rsid w:val="00F249D5"/>
    <w:rsid w:val="00F24C32"/>
    <w:rsid w:val="00F41AD5"/>
    <w:rsid w:val="00F42874"/>
    <w:rsid w:val="00F43023"/>
    <w:rsid w:val="00F4636C"/>
    <w:rsid w:val="00F56960"/>
    <w:rsid w:val="00F57896"/>
    <w:rsid w:val="00F647A3"/>
    <w:rsid w:val="00F7504D"/>
    <w:rsid w:val="00F75B7E"/>
    <w:rsid w:val="00F779AA"/>
    <w:rsid w:val="00F80F89"/>
    <w:rsid w:val="00F8288D"/>
    <w:rsid w:val="00F828BC"/>
    <w:rsid w:val="00F8534C"/>
    <w:rsid w:val="00F86F4E"/>
    <w:rsid w:val="00F934AE"/>
    <w:rsid w:val="00FA41F8"/>
    <w:rsid w:val="00FB20C4"/>
    <w:rsid w:val="00FC06B3"/>
    <w:rsid w:val="00FC50D1"/>
    <w:rsid w:val="00FD021A"/>
    <w:rsid w:val="00FD4859"/>
    <w:rsid w:val="00FD5647"/>
    <w:rsid w:val="00FD6B44"/>
    <w:rsid w:val="00FD7BAB"/>
    <w:rsid w:val="00FE1D8F"/>
    <w:rsid w:val="00FE2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2EFA"/>
  <w15:docId w15:val="{3944B0B6-76D2-4F65-9245-1C07C086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AA5"/>
    <w:pPr>
      <w:ind w:left="720"/>
      <w:contextualSpacing/>
    </w:pPr>
  </w:style>
  <w:style w:type="character" w:styleId="Lienhypertexte">
    <w:name w:val="Hyperlink"/>
    <w:uiPriority w:val="99"/>
    <w:unhideWhenUsed/>
    <w:rsid w:val="00E47B00"/>
    <w:rPr>
      <w:color w:val="0000FF"/>
      <w:u w:val="single"/>
    </w:rPr>
  </w:style>
  <w:style w:type="paragraph" w:styleId="En-tte">
    <w:name w:val="header"/>
    <w:basedOn w:val="Normal"/>
    <w:link w:val="En-tteCar"/>
    <w:uiPriority w:val="99"/>
    <w:unhideWhenUsed/>
    <w:rsid w:val="00341DAC"/>
    <w:pPr>
      <w:tabs>
        <w:tab w:val="center" w:pos="4536"/>
        <w:tab w:val="right" w:pos="9072"/>
      </w:tabs>
      <w:spacing w:after="0" w:line="240" w:lineRule="auto"/>
    </w:pPr>
  </w:style>
  <w:style w:type="character" w:customStyle="1" w:styleId="En-tteCar">
    <w:name w:val="En-tête Car"/>
    <w:basedOn w:val="Policepardfaut"/>
    <w:link w:val="En-tte"/>
    <w:uiPriority w:val="99"/>
    <w:rsid w:val="00341DAC"/>
  </w:style>
  <w:style w:type="paragraph" w:styleId="Pieddepage">
    <w:name w:val="footer"/>
    <w:basedOn w:val="Normal"/>
    <w:link w:val="PieddepageCar"/>
    <w:uiPriority w:val="99"/>
    <w:unhideWhenUsed/>
    <w:rsid w:val="00341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DAC"/>
  </w:style>
  <w:style w:type="character" w:styleId="Textedelespacerserv">
    <w:name w:val="Placeholder Text"/>
    <w:uiPriority w:val="99"/>
    <w:semiHidden/>
    <w:rsid w:val="004B54D4"/>
    <w:rPr>
      <w:color w:val="808080"/>
    </w:rPr>
  </w:style>
  <w:style w:type="paragraph" w:styleId="Textedebulles">
    <w:name w:val="Balloon Text"/>
    <w:basedOn w:val="Normal"/>
    <w:link w:val="TextedebullesCar"/>
    <w:uiPriority w:val="99"/>
    <w:semiHidden/>
    <w:unhideWhenUsed/>
    <w:rsid w:val="008361D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361DC"/>
    <w:rPr>
      <w:rFonts w:ascii="Tahoma" w:hAnsi="Tahoma" w:cs="Tahoma"/>
      <w:sz w:val="16"/>
      <w:szCs w:val="16"/>
    </w:rPr>
  </w:style>
  <w:style w:type="character" w:styleId="Lienhypertextesuivivisit">
    <w:name w:val="FollowedHyperlink"/>
    <w:uiPriority w:val="99"/>
    <w:semiHidden/>
    <w:unhideWhenUsed/>
    <w:rsid w:val="00F24C32"/>
    <w:rPr>
      <w:color w:val="800080"/>
      <w:u w:val="single"/>
    </w:rPr>
  </w:style>
  <w:style w:type="character" w:styleId="Marquedecommentaire">
    <w:name w:val="annotation reference"/>
    <w:basedOn w:val="Policepardfaut"/>
    <w:uiPriority w:val="99"/>
    <w:semiHidden/>
    <w:unhideWhenUsed/>
    <w:rsid w:val="006C7717"/>
    <w:rPr>
      <w:sz w:val="16"/>
      <w:szCs w:val="16"/>
    </w:rPr>
  </w:style>
  <w:style w:type="paragraph" w:styleId="Commentaire">
    <w:name w:val="annotation text"/>
    <w:basedOn w:val="Normal"/>
    <w:link w:val="CommentaireCar"/>
    <w:uiPriority w:val="99"/>
    <w:unhideWhenUsed/>
    <w:rsid w:val="006C7717"/>
    <w:pPr>
      <w:spacing w:line="240" w:lineRule="auto"/>
    </w:pPr>
    <w:rPr>
      <w:sz w:val="20"/>
      <w:szCs w:val="20"/>
    </w:rPr>
  </w:style>
  <w:style w:type="character" w:customStyle="1" w:styleId="CommentaireCar">
    <w:name w:val="Commentaire Car"/>
    <w:basedOn w:val="Policepardfaut"/>
    <w:link w:val="Commentaire"/>
    <w:uiPriority w:val="99"/>
    <w:rsid w:val="006C7717"/>
    <w:rPr>
      <w:lang w:eastAsia="en-US"/>
    </w:rPr>
  </w:style>
  <w:style w:type="paragraph" w:styleId="Objetducommentaire">
    <w:name w:val="annotation subject"/>
    <w:basedOn w:val="Commentaire"/>
    <w:next w:val="Commentaire"/>
    <w:link w:val="ObjetducommentaireCar"/>
    <w:uiPriority w:val="99"/>
    <w:semiHidden/>
    <w:unhideWhenUsed/>
    <w:rsid w:val="006C7717"/>
    <w:rPr>
      <w:b/>
      <w:bCs/>
    </w:rPr>
  </w:style>
  <w:style w:type="character" w:customStyle="1" w:styleId="ObjetducommentaireCar">
    <w:name w:val="Objet du commentaire Car"/>
    <w:basedOn w:val="CommentaireCar"/>
    <w:link w:val="Objetducommentaire"/>
    <w:uiPriority w:val="99"/>
    <w:semiHidden/>
    <w:rsid w:val="006C77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02AA-E85D-458A-B36E-5161DD5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toto.com</Company>
  <LinksUpToDate>false</LinksUpToDate>
  <CharactersWithSpaces>2928</CharactersWithSpaces>
  <SharedDoc>false</SharedDoc>
  <HLinks>
    <vt:vector size="12" baseType="variant">
      <vt:variant>
        <vt:i4>7667828</vt:i4>
      </vt:variant>
      <vt:variant>
        <vt:i4>3</vt:i4>
      </vt:variant>
      <vt:variant>
        <vt:i4>0</vt:i4>
      </vt:variant>
      <vt:variant>
        <vt:i4>5</vt:i4>
      </vt:variant>
      <vt:variant>
        <vt:lpwstr>http://www.cheminotcgt.fr/</vt:lpwstr>
      </vt:variant>
      <vt:variant>
        <vt:lpwstr/>
      </vt:variant>
      <vt:variant>
        <vt:i4>8060993</vt:i4>
      </vt:variant>
      <vt:variant>
        <vt:i4>0</vt:i4>
      </vt:variant>
      <vt:variant>
        <vt:i4>0</vt:i4>
      </vt:variant>
      <vt:variant>
        <vt:i4>5</vt:i4>
      </vt:variant>
      <vt:variant>
        <vt:lpwstr>mailto:coord@cheminotcgt.fr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Cheminots</dc:creator>
  <cp:keywords/>
  <cp:lastModifiedBy>PSANTONI</cp:lastModifiedBy>
  <cp:revision>2</cp:revision>
  <cp:lastPrinted>2014-08-27T09:04:00Z</cp:lastPrinted>
  <dcterms:created xsi:type="dcterms:W3CDTF">2022-07-10T22:07:00Z</dcterms:created>
  <dcterms:modified xsi:type="dcterms:W3CDTF">2022-07-10T22:07:00Z</dcterms:modified>
</cp:coreProperties>
</file>